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0" w:rsidRPr="002F5ECA" w:rsidRDefault="00130803" w:rsidP="00365C4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hu-HU"/>
        </w:rPr>
      </w:pPr>
      <w:r w:rsidRPr="002F5ECA">
        <w:rPr>
          <w:rFonts w:ascii="Verdana" w:eastAsia="Times New Roman" w:hAnsi="Verdana" w:cs="Times New Roman"/>
          <w:b/>
          <w:sz w:val="28"/>
          <w:szCs w:val="28"/>
          <w:lang w:eastAsia="hu-HU"/>
        </w:rPr>
        <w:t xml:space="preserve">Általános Szabályok </w:t>
      </w:r>
    </w:p>
    <w:p w:rsidR="00365C40" w:rsidRPr="002F5ECA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365C40" w:rsidRPr="002F5ECA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proofErr w:type="gramStart"/>
      <w:r w:rsidRPr="002F5ECA">
        <w:rPr>
          <w:rFonts w:ascii="Verdana" w:eastAsia="Times New Roman" w:hAnsi="Verdana" w:cs="Times New Roman"/>
          <w:sz w:val="20"/>
          <w:szCs w:val="20"/>
          <w:lang w:eastAsia="hu-HU"/>
        </w:rPr>
        <w:t>az</w:t>
      </w:r>
      <w:proofErr w:type="gramEnd"/>
      <w:r w:rsidR="00A67813" w:rsidRPr="002F5EC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2F5ECA">
        <w:rPr>
          <w:rFonts w:ascii="Verdana" w:eastAsia="Times New Roman" w:hAnsi="Verdana" w:cs="Times New Roman"/>
          <w:bCs/>
          <w:sz w:val="20"/>
          <w:szCs w:val="20"/>
          <w:lang w:eastAsia="hu-HU"/>
        </w:rPr>
        <w:t>OHU-IFPR-2013-001 számú Iparfejlesztési Pályázati Felhívás</w:t>
      </w:r>
    </w:p>
    <w:p w:rsidR="00365C40" w:rsidRPr="002F5ECA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gramStart"/>
      <w:r w:rsidRPr="002F5ECA">
        <w:rPr>
          <w:rFonts w:ascii="Verdana" w:eastAsia="Times New Roman" w:hAnsi="Verdana" w:cs="Times New Roman"/>
          <w:sz w:val="20"/>
          <w:szCs w:val="20"/>
          <w:lang w:eastAsia="hu-HU"/>
        </w:rPr>
        <w:t>keretében</w:t>
      </w:r>
      <w:proofErr w:type="gramEnd"/>
      <w:r w:rsidRPr="002F5ECA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támogatásban részesített kedvezményezettekkel kötendő támogatási szerződésekhez</w:t>
      </w:r>
    </w:p>
    <w:p w:rsidR="00BE50A3" w:rsidRPr="002F5ECA" w:rsidRDefault="00BE50A3" w:rsidP="00954AF5">
      <w:pPr>
        <w:rPr>
          <w:rFonts w:ascii="Verdana" w:hAnsi="Verdana"/>
        </w:rPr>
      </w:pPr>
    </w:p>
    <w:p w:rsidR="00A67813" w:rsidRPr="002F5ECA" w:rsidRDefault="005E1CFE" w:rsidP="005E1CFE">
      <w:pPr>
        <w:tabs>
          <w:tab w:val="left" w:pos="6390"/>
        </w:tabs>
        <w:rPr>
          <w:rFonts w:ascii="Verdana" w:hAnsi="Verdana"/>
        </w:rPr>
      </w:pPr>
      <w:r>
        <w:rPr>
          <w:rFonts w:ascii="Verdana" w:hAnsi="Verdana"/>
        </w:rPr>
        <w:tab/>
      </w:r>
      <w:bookmarkStart w:id="0" w:name="_GoBack"/>
      <w:bookmarkEnd w:id="0"/>
    </w:p>
    <w:p w:rsidR="00A67813" w:rsidRPr="002F5ECA" w:rsidRDefault="00A67813" w:rsidP="00A67813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Általános szabályok</w:t>
      </w:r>
    </w:p>
    <w:p w:rsidR="00365C40" w:rsidRPr="002F5ECA" w:rsidRDefault="00365C40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Jelen Általános </w:t>
      </w:r>
      <w:r w:rsidR="00130803" w:rsidRPr="002F5ECA">
        <w:rPr>
          <w:rFonts w:ascii="Verdana" w:hAnsi="Verdana"/>
          <w:sz w:val="20"/>
          <w:szCs w:val="20"/>
        </w:rPr>
        <w:t>Szabályok</w:t>
      </w:r>
      <w:r w:rsidRPr="002F5ECA">
        <w:rPr>
          <w:rFonts w:ascii="Verdana" w:hAnsi="Verdana"/>
          <w:sz w:val="20"/>
          <w:szCs w:val="20"/>
        </w:rPr>
        <w:t xml:space="preserve"> </w:t>
      </w:r>
      <w:r w:rsidR="00CE5122" w:rsidRPr="002F5ECA">
        <w:rPr>
          <w:rFonts w:ascii="Verdana" w:hAnsi="Verdana"/>
          <w:sz w:val="20"/>
          <w:szCs w:val="20"/>
        </w:rPr>
        <w:t xml:space="preserve">(ÁSZ) </w:t>
      </w:r>
      <w:r w:rsidRPr="002F5ECA">
        <w:rPr>
          <w:rFonts w:ascii="Verdana" w:hAnsi="Verdana"/>
          <w:sz w:val="20"/>
          <w:szCs w:val="20"/>
        </w:rPr>
        <w:t xml:space="preserve">hatálya az </w:t>
      </w:r>
      <w:r w:rsidRPr="002F5ECA">
        <w:rPr>
          <w:rFonts w:ascii="Verdana" w:hAnsi="Verdana"/>
          <w:bCs/>
          <w:sz w:val="20"/>
          <w:szCs w:val="20"/>
        </w:rPr>
        <w:t>OHU</w:t>
      </w:r>
      <w:r w:rsidR="00A67813" w:rsidRPr="002F5ECA">
        <w:rPr>
          <w:rFonts w:ascii="Verdana" w:hAnsi="Verdana"/>
          <w:bCs/>
          <w:sz w:val="20"/>
          <w:szCs w:val="20"/>
        </w:rPr>
        <w:noBreakHyphen/>
      </w:r>
      <w:r w:rsidRPr="002F5ECA">
        <w:rPr>
          <w:rFonts w:ascii="Verdana" w:hAnsi="Verdana"/>
          <w:bCs/>
          <w:sz w:val="20"/>
          <w:szCs w:val="20"/>
        </w:rPr>
        <w:t>IFPR</w:t>
      </w:r>
      <w:r w:rsidR="00A67813" w:rsidRPr="002F5ECA">
        <w:rPr>
          <w:rFonts w:ascii="Verdana" w:hAnsi="Verdana"/>
          <w:bCs/>
          <w:sz w:val="20"/>
          <w:szCs w:val="20"/>
        </w:rPr>
        <w:noBreakHyphen/>
      </w:r>
      <w:r w:rsidRPr="002F5ECA">
        <w:rPr>
          <w:rFonts w:ascii="Verdana" w:hAnsi="Verdana"/>
          <w:bCs/>
          <w:sz w:val="20"/>
          <w:szCs w:val="20"/>
        </w:rPr>
        <w:t>2013</w:t>
      </w:r>
      <w:r w:rsidR="00A67813" w:rsidRPr="002F5ECA">
        <w:rPr>
          <w:rFonts w:ascii="Verdana" w:hAnsi="Verdana"/>
          <w:bCs/>
          <w:sz w:val="20"/>
          <w:szCs w:val="20"/>
        </w:rPr>
        <w:noBreakHyphen/>
      </w:r>
      <w:r w:rsidRPr="002F5ECA">
        <w:rPr>
          <w:rFonts w:ascii="Verdana" w:hAnsi="Verdana"/>
          <w:bCs/>
          <w:sz w:val="20"/>
          <w:szCs w:val="20"/>
        </w:rPr>
        <w:t xml:space="preserve">001 számú Iparfejlesztési Pályázati Felhívás </w:t>
      </w:r>
      <w:r w:rsidRPr="002F5ECA">
        <w:rPr>
          <w:rFonts w:ascii="Verdana" w:hAnsi="Verdana"/>
          <w:sz w:val="20"/>
          <w:szCs w:val="20"/>
        </w:rPr>
        <w:t>keretében támogatásban részesített kedvezményezettekkel megkötött valamennyi támogatási szerződésre (a továbbiakban: Szerződés) kiterjed.</w:t>
      </w:r>
    </w:p>
    <w:p w:rsidR="00A05909" w:rsidRPr="002F5ECA" w:rsidRDefault="00A05909" w:rsidP="00C27451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Kedvezményezett haladéktalanul, de a körülmény felmerülését követő legkésőbb </w:t>
      </w:r>
      <w:r w:rsidR="00130803" w:rsidRPr="002F5ECA">
        <w:rPr>
          <w:rFonts w:ascii="Verdana" w:hAnsi="Verdana"/>
          <w:sz w:val="20"/>
          <w:szCs w:val="20"/>
        </w:rPr>
        <w:t>8</w:t>
      </w:r>
      <w:r w:rsidRPr="002F5ECA">
        <w:rPr>
          <w:rFonts w:ascii="Verdana" w:hAnsi="Verdana"/>
          <w:sz w:val="20"/>
          <w:szCs w:val="20"/>
        </w:rPr>
        <w:t xml:space="preserve"> napon belül köteles jelenteni a Támogatónak minden olyan körülményt, amely a Projekt megvalósítását, a támogatás céljának elérését veszélyezteti, ha a Projekt megvalósítása részben vagy egészben meghiúsul, tartós akadályba ütközik, vagy a projekt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Pr="002F5ECA">
        <w:rPr>
          <w:rFonts w:ascii="Verdana" w:hAnsi="Verdana"/>
          <w:sz w:val="20"/>
          <w:szCs w:val="20"/>
        </w:rPr>
        <w:t>adatlap</w:t>
      </w:r>
      <w:r w:rsidR="00A67813" w:rsidRPr="002F5ECA">
        <w:rPr>
          <w:rFonts w:ascii="Verdana" w:hAnsi="Verdana"/>
          <w:sz w:val="20"/>
          <w:szCs w:val="20"/>
        </w:rPr>
        <w:t>on</w:t>
      </w:r>
      <w:r w:rsidRPr="002F5ECA">
        <w:rPr>
          <w:rFonts w:ascii="Verdana" w:hAnsi="Verdana"/>
          <w:sz w:val="20"/>
          <w:szCs w:val="20"/>
        </w:rPr>
        <w:t>, illetve a Szerződésben foglalt ütemezéshez képest késedelmet szenved, illetve ennek bekövetkezése fenyeget. Ha a Kedvezményezettnek a támogatás szempontjából releváns adataiban vagy a támogatás feltételeiben változás következik be, a kedvezményezett a tudomására jutástól számított 5 napon belül köteles azt bejelenteni a Támogatónak.</w:t>
      </w:r>
    </w:p>
    <w:p w:rsidR="0074257B" w:rsidRPr="002F5ECA" w:rsidRDefault="0074257B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bejelentés elmulasztása a támogatási szerződésben meghatározott jogkövetkezményeket vonja maga után. </w:t>
      </w:r>
    </w:p>
    <w:p w:rsidR="00365C40" w:rsidRPr="002F5ECA" w:rsidRDefault="00365C40" w:rsidP="00A67813">
      <w:pPr>
        <w:pStyle w:val="Listaszerbekezds"/>
        <w:spacing w:after="200" w:line="276" w:lineRule="auto"/>
        <w:jc w:val="both"/>
        <w:rPr>
          <w:rFonts w:ascii="Verdana" w:hAnsi="Verdana"/>
        </w:rPr>
      </w:pPr>
    </w:p>
    <w:p w:rsidR="00365C40" w:rsidRPr="002F5ECA" w:rsidRDefault="00935F6C" w:rsidP="00365C40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A támogatási szerződésben rögzíteni kell a proje</w:t>
      </w:r>
      <w:r w:rsidR="00A67813" w:rsidRPr="002F5ECA">
        <w:rPr>
          <w:rFonts w:ascii="Verdana" w:hAnsi="Verdana"/>
          <w:b/>
          <w:sz w:val="20"/>
          <w:szCs w:val="20"/>
        </w:rPr>
        <w:t>kt megkezdésének az időpontját</w:t>
      </w:r>
    </w:p>
    <w:p w:rsidR="00130803" w:rsidRPr="002F5ECA" w:rsidRDefault="00935F6C" w:rsidP="00887F4B">
      <w:pPr>
        <w:jc w:val="both"/>
      </w:pPr>
      <w:r w:rsidRPr="002F5ECA">
        <w:rPr>
          <w:rFonts w:ascii="Verdana" w:hAnsi="Verdana"/>
          <w:sz w:val="20"/>
          <w:szCs w:val="20"/>
        </w:rPr>
        <w:t xml:space="preserve">A projekt tényleges megkezdését a Kedvezményezett köteles bejelenteni </w:t>
      </w:r>
      <w:r w:rsidR="00FA6F45" w:rsidRPr="002F5ECA">
        <w:rPr>
          <w:rFonts w:ascii="Verdana" w:hAnsi="Verdana"/>
          <w:sz w:val="20"/>
          <w:szCs w:val="20"/>
        </w:rPr>
        <w:t>Támogató</w:t>
      </w:r>
      <w:r w:rsidRPr="002F5ECA">
        <w:rPr>
          <w:rFonts w:ascii="Verdana" w:hAnsi="Verdana"/>
          <w:sz w:val="20"/>
          <w:szCs w:val="20"/>
        </w:rPr>
        <w:t xml:space="preserve"> részére. Amennyiben a bejelentési kötelezettségének nem tesz eleget, az </w:t>
      </w:r>
      <w:r w:rsidR="00FA6F45" w:rsidRPr="002F5ECA">
        <w:rPr>
          <w:rFonts w:ascii="Verdana" w:hAnsi="Verdana"/>
          <w:sz w:val="20"/>
          <w:szCs w:val="20"/>
        </w:rPr>
        <w:t>Támogató</w:t>
      </w:r>
      <w:r w:rsidRPr="002F5ECA">
        <w:rPr>
          <w:rFonts w:ascii="Verdana" w:hAnsi="Verdana"/>
          <w:sz w:val="20"/>
          <w:szCs w:val="20"/>
        </w:rPr>
        <w:t xml:space="preserve"> felszólítja, hogy haladéktalanul kezdje meg a projektet. Amennyiben a Kedvezményezett a felszólítást követő 5 nap leteltét követően sem jelenti be a projekt megkezdését, az </w:t>
      </w:r>
      <w:r w:rsidR="00FA6F45" w:rsidRPr="002F5ECA">
        <w:rPr>
          <w:rFonts w:ascii="Verdana" w:hAnsi="Verdana"/>
          <w:sz w:val="20"/>
          <w:szCs w:val="20"/>
        </w:rPr>
        <w:t>Támogató</w:t>
      </w:r>
      <w:r w:rsidRPr="002F5ECA">
        <w:rPr>
          <w:rFonts w:ascii="Verdana" w:hAnsi="Verdana"/>
          <w:sz w:val="20"/>
          <w:szCs w:val="20"/>
        </w:rPr>
        <w:t xml:space="preserve"> a szerződéstől elállhat.</w:t>
      </w:r>
      <w:r w:rsidR="00130803" w:rsidRPr="002F5ECA">
        <w:t xml:space="preserve"> </w:t>
      </w:r>
    </w:p>
    <w:p w:rsidR="00A67813" w:rsidRPr="002F5ECA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5B1837" w:rsidRPr="002F5ECA" w:rsidRDefault="005B1837" w:rsidP="00EA1786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A támogatási szerződés módosítása</w:t>
      </w:r>
    </w:p>
    <w:p w:rsidR="005B1837" w:rsidRPr="002F5ECA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támogatási szerződés módosítását az indokok felsorolásával bármelyik fél - a támogatás költségvetése, továbbá felhasználásának kezdő időpontja és véghatárideje tekintetében - az eredeti támogatási szerződésben a költségvetési támogatás felhasználására meghatározott véghatáridő letelte előtt kezdeményezheti.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="008A7EE7" w:rsidRPr="002F5ECA">
        <w:rPr>
          <w:rFonts w:ascii="Verdana" w:hAnsi="Verdana"/>
          <w:sz w:val="20"/>
          <w:szCs w:val="20"/>
        </w:rPr>
        <w:t>A Kedvezményezett a Szerződés módosítását köteles kezdeményezni, ha változik a Projekt bármely a célkitűzéseket befolyásoló lényeges jellemzője.</w:t>
      </w:r>
      <w:r w:rsidR="00A67813" w:rsidRPr="002F5ECA">
        <w:rPr>
          <w:rFonts w:ascii="Verdana" w:hAnsi="Verdana"/>
          <w:sz w:val="20"/>
          <w:szCs w:val="20"/>
        </w:rPr>
        <w:t xml:space="preserve"> A projekttel kapcsolatos záró kifizetési igénylés benyújtásának végső határideje nem módosítható.</w:t>
      </w:r>
    </w:p>
    <w:p w:rsidR="005B1837" w:rsidRPr="002F5ECA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módosítási kérelmet úgy kell benyújtani, hogy az legkésőbb az eredeti befejezési határidő lejárta előtti 15. napon a </w:t>
      </w:r>
      <w:r w:rsidR="00887F4B" w:rsidRPr="002F5ECA">
        <w:rPr>
          <w:rFonts w:ascii="Verdana" w:hAnsi="Verdana"/>
          <w:sz w:val="20"/>
          <w:szCs w:val="20"/>
        </w:rPr>
        <w:t>támogatás nyújtójához</w:t>
      </w:r>
      <w:r w:rsidRPr="002F5ECA">
        <w:rPr>
          <w:rFonts w:ascii="Verdana" w:hAnsi="Verdana"/>
          <w:sz w:val="20"/>
          <w:szCs w:val="20"/>
        </w:rPr>
        <w:t xml:space="preserve"> megérkezzen.</w:t>
      </w:r>
    </w:p>
    <w:p w:rsidR="005B1837" w:rsidRPr="002F5ECA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lastRenderedPageBreak/>
        <w:t>A módosítási kérelmet a</w:t>
      </w:r>
      <w:r w:rsidR="00A67813" w:rsidRPr="002F5ECA">
        <w:rPr>
          <w:rFonts w:ascii="Verdana" w:hAnsi="Verdana"/>
          <w:sz w:val="20"/>
          <w:szCs w:val="20"/>
        </w:rPr>
        <w:t>z Iparfejlesztési</w:t>
      </w:r>
      <w:r w:rsidRPr="002F5ECA">
        <w:rPr>
          <w:rFonts w:ascii="Verdana" w:hAnsi="Verdana"/>
          <w:sz w:val="20"/>
          <w:szCs w:val="20"/>
        </w:rPr>
        <w:t xml:space="preserve"> </w:t>
      </w:r>
      <w:r w:rsidR="00887F4B" w:rsidRPr="002F5ECA">
        <w:rPr>
          <w:rFonts w:ascii="Verdana" w:hAnsi="Verdana"/>
          <w:sz w:val="20"/>
          <w:szCs w:val="20"/>
        </w:rPr>
        <w:t>Pályázati Bizottság</w:t>
      </w:r>
      <w:r w:rsidR="00A67813" w:rsidRPr="002F5ECA">
        <w:rPr>
          <w:rFonts w:ascii="Verdana" w:hAnsi="Verdana"/>
          <w:sz w:val="20"/>
          <w:szCs w:val="20"/>
        </w:rPr>
        <w:t xml:space="preserve"> (továbbiakban: IPB)</w:t>
      </w:r>
      <w:r w:rsidRPr="002F5ECA">
        <w:rPr>
          <w:rFonts w:ascii="Verdana" w:hAnsi="Verdana"/>
          <w:sz w:val="20"/>
          <w:szCs w:val="20"/>
        </w:rPr>
        <w:t xml:space="preserve"> bírálja el, szükség szerint külső szakértő igénybevételével.</w:t>
      </w:r>
    </w:p>
    <w:p w:rsidR="00811ED9" w:rsidRPr="002F5ECA" w:rsidRDefault="00811ED9" w:rsidP="00811ED9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Támogató a módosításra irányuló kérelem beérkezését követő </w:t>
      </w:r>
      <w:r w:rsidR="00A67813" w:rsidRPr="002F5ECA">
        <w:rPr>
          <w:rFonts w:ascii="Verdana" w:hAnsi="Verdana"/>
          <w:sz w:val="20"/>
          <w:szCs w:val="20"/>
        </w:rPr>
        <w:t>3</w:t>
      </w:r>
      <w:r w:rsidRPr="002F5ECA">
        <w:rPr>
          <w:rFonts w:ascii="Verdana" w:hAnsi="Verdana"/>
          <w:sz w:val="20"/>
          <w:szCs w:val="20"/>
        </w:rPr>
        <w:t xml:space="preserve"> – indokolt esetben 5 – </w:t>
      </w:r>
      <w:r w:rsidR="00A67813" w:rsidRPr="002F5ECA">
        <w:rPr>
          <w:rFonts w:ascii="Verdana" w:hAnsi="Verdana"/>
          <w:sz w:val="20"/>
          <w:szCs w:val="20"/>
        </w:rPr>
        <w:t xml:space="preserve">naptári </w:t>
      </w:r>
      <w:r w:rsidRPr="002F5ECA">
        <w:rPr>
          <w:rFonts w:ascii="Verdana" w:hAnsi="Verdana"/>
          <w:sz w:val="20"/>
          <w:szCs w:val="20"/>
        </w:rPr>
        <w:t xml:space="preserve">napon belül megküldi a Kedvezményezettnek a módosítás tervezetét, vagy – a kérelem elutasítása esetén – az elutasítást és annak indoklását. A Támogató által elkészített szerződésmódosítást a Kedvezményezett annak kézhezvételétől számított </w:t>
      </w:r>
      <w:r w:rsidR="00A67813" w:rsidRPr="002F5ECA">
        <w:rPr>
          <w:rFonts w:ascii="Verdana" w:hAnsi="Verdana"/>
          <w:sz w:val="20"/>
          <w:szCs w:val="20"/>
        </w:rPr>
        <w:t>5 naptári</w:t>
      </w:r>
      <w:r w:rsidRPr="002F5ECA">
        <w:rPr>
          <w:rFonts w:ascii="Verdana" w:hAnsi="Verdana"/>
          <w:sz w:val="20"/>
          <w:szCs w:val="20"/>
        </w:rPr>
        <w:t xml:space="preserve"> napon belül köteles cégszerűen aláírva visszaküldeni a Támogatónak. </w:t>
      </w:r>
    </w:p>
    <w:p w:rsidR="005B1837" w:rsidRPr="002F5ECA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</w:t>
      </w:r>
      <w:r w:rsidR="00A05909" w:rsidRPr="002F5ECA">
        <w:rPr>
          <w:rFonts w:ascii="Verdana" w:hAnsi="Verdana"/>
          <w:sz w:val="20"/>
          <w:szCs w:val="20"/>
        </w:rPr>
        <w:t xml:space="preserve">támogatási </w:t>
      </w:r>
      <w:r w:rsidRPr="002F5ECA">
        <w:rPr>
          <w:rFonts w:ascii="Verdana" w:hAnsi="Verdana"/>
          <w:sz w:val="20"/>
          <w:szCs w:val="20"/>
        </w:rPr>
        <w:t>szerződés csak akkor módosítható, ha a módosított tartalom alapján az eredeti támogatási igény is támogatható lett volna.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="00981684" w:rsidRPr="002F5ECA">
        <w:rPr>
          <w:rFonts w:ascii="Verdana" w:hAnsi="Verdana"/>
          <w:sz w:val="20"/>
          <w:szCs w:val="20"/>
        </w:rPr>
        <w:t>Módosítás nem irányulhat a támogatási döntésben meghatározott összegen felüli többlet költségvetési támogatás biztosítására.</w:t>
      </w:r>
    </w:p>
    <w:p w:rsidR="00A05909" w:rsidRPr="002F5ECA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Szerződés – ide értve az ahhoz csatolt mellékleteket is – módosítása csak írásban, valamennyi szerződő fél aláírásával történhet, kivéve, ha jogszabály, a Szerződés vagy az </w:t>
      </w:r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 xml:space="preserve"> eltérően rendelkezik. A Kedvezményezettnek a szerződésmódosítást a megfelelő indoklással ellátva kell előterjesztenie.</w:t>
      </w:r>
    </w:p>
    <w:p w:rsidR="00A05909" w:rsidRPr="002F5ECA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Ha a Támogató a Kedvezményezett által előterjesztett módosítási javaslatot nem hagyja jóvá, és a Kedvezményezett a hozzájárulás megtagadásának ellenére a változtatást végrehajtja, az ebből eredő szabálytalanságért, annak jogkövetkezményeiért, valamint a támogatás visszafizetéséért a Kedvezményezett felelős. </w:t>
      </w:r>
    </w:p>
    <w:p w:rsidR="00A05909" w:rsidRPr="002F5ECA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Kedvezményezett azonosító adataiban történő változások bejelentésének elfogadásával a Szerződés minden külön intézkedés nélkül módosul.</w:t>
      </w:r>
    </w:p>
    <w:p w:rsidR="00502D86" w:rsidRPr="002F5ECA" w:rsidRDefault="00B25526" w:rsidP="00502D86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Ha a Kedv</w:t>
      </w:r>
      <w:r w:rsidR="004414F4" w:rsidRPr="002F5ECA">
        <w:rPr>
          <w:rFonts w:ascii="Verdana" w:hAnsi="Verdana"/>
          <w:sz w:val="20"/>
          <w:szCs w:val="20"/>
        </w:rPr>
        <w:t xml:space="preserve">ezményezett a </w:t>
      </w:r>
      <w:r w:rsidR="00A30922" w:rsidRPr="002F5ECA">
        <w:rPr>
          <w:rFonts w:ascii="Verdana" w:hAnsi="Verdana"/>
          <w:sz w:val="20"/>
          <w:szCs w:val="20"/>
        </w:rPr>
        <w:t>p</w:t>
      </w:r>
      <w:r w:rsidR="004414F4" w:rsidRPr="002F5ECA">
        <w:rPr>
          <w:rFonts w:ascii="Verdana" w:hAnsi="Verdana"/>
          <w:sz w:val="20"/>
          <w:szCs w:val="20"/>
        </w:rPr>
        <w:t>rojekt keretében</w:t>
      </w:r>
      <w:r w:rsidRPr="002F5ECA">
        <w:rPr>
          <w:rFonts w:ascii="Verdana" w:hAnsi="Verdana"/>
          <w:sz w:val="20"/>
          <w:szCs w:val="20"/>
        </w:rPr>
        <w:t xml:space="preserve"> felmerülő költségeihez kapcsolódó adólevonási jogában változás következik be, haladéktalanul köteles bejelenteni a Támogatónak. Ha a változást követően a Kedvezményezett az </w:t>
      </w:r>
      <w:proofErr w:type="spellStart"/>
      <w:r w:rsidR="0061452C" w:rsidRPr="002F5ECA">
        <w:rPr>
          <w:rFonts w:ascii="Verdana" w:hAnsi="Verdana"/>
          <w:sz w:val="20"/>
          <w:szCs w:val="20"/>
        </w:rPr>
        <w:t>ÁF</w:t>
      </w:r>
      <w:r w:rsidRPr="002F5ECA">
        <w:rPr>
          <w:rFonts w:ascii="Verdana" w:hAnsi="Verdana"/>
          <w:sz w:val="20"/>
          <w:szCs w:val="20"/>
        </w:rPr>
        <w:t>Á-t</w:t>
      </w:r>
      <w:proofErr w:type="spellEnd"/>
      <w:r w:rsidRPr="002F5ECA">
        <w:rPr>
          <w:rFonts w:ascii="Verdana" w:hAnsi="Verdana"/>
          <w:sz w:val="20"/>
          <w:szCs w:val="20"/>
        </w:rPr>
        <w:t xml:space="preserve"> levonhatja, a Szerződést módosítani szükséges.</w:t>
      </w:r>
    </w:p>
    <w:p w:rsidR="00502D86" w:rsidRPr="002F5ECA" w:rsidRDefault="00502D86" w:rsidP="00502D86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Ha a Szerződés vagy az </w:t>
      </w:r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 xml:space="preserve"> módosításának tárgya az </w:t>
      </w:r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 xml:space="preserve"> hatálya alá tartozó Kedvezményezett kötelezettség alóli </w:t>
      </w:r>
      <w:proofErr w:type="gramStart"/>
      <w:r w:rsidRPr="002F5ECA">
        <w:rPr>
          <w:rFonts w:ascii="Verdana" w:hAnsi="Verdana"/>
          <w:sz w:val="20"/>
          <w:szCs w:val="20"/>
        </w:rPr>
        <w:t>mentesítése</w:t>
      </w:r>
      <w:proofErr w:type="gramEnd"/>
      <w:r w:rsidRPr="002F5ECA">
        <w:rPr>
          <w:rFonts w:ascii="Verdana" w:hAnsi="Verdana"/>
          <w:sz w:val="20"/>
          <w:szCs w:val="20"/>
        </w:rPr>
        <w:t xml:space="preserve">, illetve részére a Szerződésben vagy az </w:t>
      </w:r>
      <w:proofErr w:type="spellStart"/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>-b</w:t>
      </w:r>
      <w:r w:rsidR="0061452C" w:rsidRPr="002F5ECA">
        <w:rPr>
          <w:rFonts w:ascii="Verdana" w:hAnsi="Verdana"/>
          <w:sz w:val="20"/>
          <w:szCs w:val="20"/>
        </w:rPr>
        <w:t>a</w:t>
      </w:r>
      <w:r w:rsidRPr="002F5ECA">
        <w:rPr>
          <w:rFonts w:ascii="Verdana" w:hAnsi="Verdana"/>
          <w:sz w:val="20"/>
          <w:szCs w:val="20"/>
        </w:rPr>
        <w:t>n</w:t>
      </w:r>
      <w:proofErr w:type="spellEnd"/>
      <w:r w:rsidRPr="002F5ECA">
        <w:rPr>
          <w:rFonts w:ascii="Verdana" w:hAnsi="Verdana"/>
          <w:sz w:val="20"/>
          <w:szCs w:val="20"/>
        </w:rPr>
        <w:t xml:space="preserve"> meghatározottakhoz képest többlet jogosítványok biztosítása, a Támogató erre vonatkozó egyoldalú nyilatkozata a Szerződést, illetve az </w:t>
      </w:r>
      <w:proofErr w:type="spellStart"/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>-t</w:t>
      </w:r>
      <w:proofErr w:type="spellEnd"/>
      <w:r w:rsidRPr="002F5ECA">
        <w:rPr>
          <w:rFonts w:ascii="Verdana" w:hAnsi="Verdana"/>
          <w:sz w:val="20"/>
          <w:szCs w:val="20"/>
        </w:rPr>
        <w:t xml:space="preserve"> minden külön intézkedés nélkül, a nyilatkozatban meghatározott tartalommal, a nyilatkozat Kedvezményezett általi kézhezvételétől kezdődő határidővel módosítja.</w:t>
      </w:r>
    </w:p>
    <w:p w:rsidR="00CE5122" w:rsidRPr="002F5ECA" w:rsidRDefault="00CE5122" w:rsidP="00CE5122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Amennyiben a projekt egyes tevékenységei, illetve elemei szerződésszerűen nem teljesíthetőek, azonban a projekt más, teljesíthető elemei – a projekt célja szerint - önmagukban is értékelhető, hasznosítható projektegységet képeznek, a Támogató nem fizeti ki a nem szerződésszerű teljesítés okán el nem számolható résztevékenységek és projektelemek költségére jutó támogatás összegét. Ebben az esetben a Támogató egyoldalú lehetősége a támogatás összegének csökkentése, amelyet a Kedvezményezett értesítése mellett, a Kedvezményezett külön hozzájárulása nélkül is gyakorolhat. </w:t>
      </w:r>
    </w:p>
    <w:p w:rsidR="00355DE0" w:rsidRPr="002F5ECA" w:rsidRDefault="00355DE0" w:rsidP="00502D86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</w:t>
      </w:r>
      <w:r w:rsidR="00EA1786" w:rsidRPr="002F5ECA">
        <w:rPr>
          <w:rFonts w:ascii="Verdana" w:hAnsi="Verdana"/>
          <w:sz w:val="20"/>
          <w:szCs w:val="20"/>
        </w:rPr>
        <w:t>Támogató</w:t>
      </w:r>
      <w:r w:rsidRPr="002F5ECA">
        <w:rPr>
          <w:rFonts w:ascii="Verdana" w:hAnsi="Verdana"/>
          <w:sz w:val="20"/>
          <w:szCs w:val="20"/>
        </w:rPr>
        <w:t xml:space="preserve"> akkor is módosíthatja a Szerződést, illetve az </w:t>
      </w:r>
      <w:proofErr w:type="spellStart"/>
      <w:r w:rsidR="00CE5122" w:rsidRPr="002F5ECA">
        <w:rPr>
          <w:rFonts w:ascii="Verdana" w:hAnsi="Verdana"/>
          <w:sz w:val="20"/>
          <w:szCs w:val="20"/>
        </w:rPr>
        <w:t>ÁSZ</w:t>
      </w:r>
      <w:r w:rsidRPr="002F5ECA">
        <w:rPr>
          <w:rFonts w:ascii="Verdana" w:hAnsi="Verdana"/>
          <w:sz w:val="20"/>
          <w:szCs w:val="20"/>
        </w:rPr>
        <w:t>-t</w:t>
      </w:r>
      <w:proofErr w:type="spellEnd"/>
      <w:r w:rsidRPr="002F5ECA">
        <w:rPr>
          <w:rFonts w:ascii="Verdana" w:hAnsi="Verdana"/>
          <w:sz w:val="20"/>
          <w:szCs w:val="20"/>
        </w:rPr>
        <w:t xml:space="preserve"> egyoldalúan, ha a Projekt szabályos megvalósítása érdekében szükséges és a módosításra jogszabály alapján ellenőrzésre jogosult szerv által lefolytatott ellenőrzési jelentés megállapítása és javaslata miatt van szükség.</w:t>
      </w:r>
    </w:p>
    <w:p w:rsidR="00A67813" w:rsidRPr="002F5ECA" w:rsidRDefault="00A67813" w:rsidP="00502D86">
      <w:pPr>
        <w:jc w:val="both"/>
        <w:rPr>
          <w:rFonts w:ascii="Verdana" w:hAnsi="Verdana"/>
          <w:sz w:val="20"/>
          <w:szCs w:val="20"/>
        </w:rPr>
      </w:pPr>
    </w:p>
    <w:p w:rsidR="00935F6C" w:rsidRPr="002F5ECA" w:rsidRDefault="00FB2F5F" w:rsidP="00A67813">
      <w:pPr>
        <w:pStyle w:val="Listaszerbekezds"/>
        <w:keepNext/>
        <w:widowControl w:val="0"/>
        <w:numPr>
          <w:ilvl w:val="0"/>
          <w:numId w:val="1"/>
        </w:numPr>
        <w:ind w:left="714" w:hanging="357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lastRenderedPageBreak/>
        <w:t>P</w:t>
      </w:r>
      <w:r w:rsidR="00935F6C" w:rsidRPr="002F5ECA">
        <w:rPr>
          <w:rFonts w:ascii="Verdana" w:hAnsi="Verdana"/>
          <w:b/>
          <w:sz w:val="20"/>
          <w:szCs w:val="20"/>
        </w:rPr>
        <w:t>énzügyi elszámolás, finanszírozás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Az elszámolás támogatási szerződésben nem szabályozott kérdéseiben a </w:t>
      </w:r>
      <w:r w:rsidR="00A30922" w:rsidRPr="002F5ECA">
        <w:rPr>
          <w:rFonts w:ascii="Verdana" w:hAnsi="Verdana"/>
          <w:sz w:val="20"/>
          <w:szCs w:val="20"/>
        </w:rPr>
        <w:t xml:space="preserve">minisztérium fejezeti kezelésű előirányzataiból pályázati úton vagy egyedi elbírálás keretében pénzeszköz- vagy előirányzat-átadással biztosított támogatások felhasználása ellenőrzésének és a beszámolók összeállításának szabályairól rendelkező </w:t>
      </w:r>
      <w:r w:rsidR="00FB2F5F" w:rsidRPr="002F5ECA">
        <w:rPr>
          <w:rFonts w:ascii="Verdana" w:hAnsi="Verdana"/>
          <w:iCs/>
          <w:sz w:val="20"/>
          <w:szCs w:val="20"/>
        </w:rPr>
        <w:t>28/2013</w:t>
      </w:r>
      <w:r w:rsidR="00FB2F5F" w:rsidRPr="002F5ECA">
        <w:rPr>
          <w:rFonts w:ascii="Verdana" w:hAnsi="Verdana"/>
          <w:sz w:val="20"/>
          <w:szCs w:val="20"/>
        </w:rPr>
        <w:t>.</w:t>
      </w:r>
      <w:r w:rsidR="007F3700" w:rsidRPr="002F5ECA">
        <w:rPr>
          <w:rFonts w:ascii="Verdana" w:hAnsi="Verdana"/>
          <w:sz w:val="20"/>
          <w:szCs w:val="20"/>
        </w:rPr>
        <w:t> </w:t>
      </w:r>
      <w:r w:rsidR="00FB2F5F" w:rsidRPr="002F5ECA">
        <w:rPr>
          <w:rFonts w:ascii="Verdana" w:hAnsi="Verdana"/>
          <w:sz w:val="20"/>
          <w:szCs w:val="20"/>
        </w:rPr>
        <w:t>(</w:t>
      </w:r>
      <w:r w:rsidR="00A30922" w:rsidRPr="002F5ECA">
        <w:rPr>
          <w:rFonts w:ascii="Verdana" w:hAnsi="Verdana"/>
          <w:sz w:val="20"/>
          <w:szCs w:val="20"/>
        </w:rPr>
        <w:t>XII</w:t>
      </w:r>
      <w:r w:rsidR="00FB2F5F" w:rsidRPr="002F5ECA">
        <w:rPr>
          <w:rFonts w:ascii="Verdana" w:hAnsi="Verdana"/>
          <w:sz w:val="20"/>
          <w:szCs w:val="20"/>
        </w:rPr>
        <w:t>.</w:t>
      </w:r>
      <w:r w:rsidR="007F3700" w:rsidRPr="002F5ECA">
        <w:rPr>
          <w:rFonts w:ascii="Verdana" w:hAnsi="Verdana"/>
          <w:sz w:val="20"/>
          <w:szCs w:val="20"/>
        </w:rPr>
        <w:t> </w:t>
      </w:r>
      <w:r w:rsidR="00A30922" w:rsidRPr="002F5ECA">
        <w:rPr>
          <w:rFonts w:ascii="Verdana" w:hAnsi="Verdana"/>
          <w:sz w:val="20"/>
          <w:szCs w:val="20"/>
        </w:rPr>
        <w:t>21</w:t>
      </w:r>
      <w:r w:rsidR="00FB2F5F" w:rsidRPr="002F5ECA">
        <w:rPr>
          <w:rFonts w:ascii="Verdana" w:hAnsi="Verdana"/>
          <w:sz w:val="20"/>
          <w:szCs w:val="20"/>
        </w:rPr>
        <w:t>.)</w:t>
      </w:r>
      <w:r w:rsidR="007F3700" w:rsidRPr="002F5ECA">
        <w:rPr>
          <w:rFonts w:ascii="Verdana" w:hAnsi="Verdana"/>
          <w:sz w:val="20"/>
          <w:szCs w:val="20"/>
        </w:rPr>
        <w:t xml:space="preserve"> </w:t>
      </w:r>
      <w:r w:rsidR="00EA1786" w:rsidRPr="002F5ECA">
        <w:rPr>
          <w:rFonts w:ascii="Verdana" w:hAnsi="Verdana"/>
          <w:sz w:val="20"/>
          <w:szCs w:val="20"/>
        </w:rPr>
        <w:t xml:space="preserve">VM utasítás </w:t>
      </w:r>
      <w:r w:rsidRPr="002F5ECA">
        <w:rPr>
          <w:rFonts w:ascii="Verdana" w:hAnsi="Verdana"/>
          <w:sz w:val="20"/>
          <w:szCs w:val="20"/>
        </w:rPr>
        <w:t>szabályait kell megfelelően alkalmazni.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"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>" nyomtatvány és a függelék a támogatási szerződés melléklete. A kitöltött és Kedvezményezett által eredetben és cégszerűen aláírt, határidőre m</w:t>
      </w:r>
      <w:r w:rsidR="00C1199E" w:rsidRPr="002F5ECA">
        <w:rPr>
          <w:rFonts w:ascii="Verdana" w:hAnsi="Verdana"/>
          <w:sz w:val="20"/>
          <w:szCs w:val="20"/>
        </w:rPr>
        <w:t xml:space="preserve">egküldött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="00C1199E" w:rsidRPr="002F5ECA">
        <w:rPr>
          <w:rFonts w:ascii="Verdana" w:hAnsi="Verdana"/>
          <w:sz w:val="20"/>
          <w:szCs w:val="20"/>
        </w:rPr>
        <w:t xml:space="preserve"> a támogatási szerződés </w:t>
      </w:r>
      <w:r w:rsidRPr="002F5ECA">
        <w:rPr>
          <w:rFonts w:ascii="Verdana" w:hAnsi="Verdana"/>
          <w:sz w:val="20"/>
          <w:szCs w:val="20"/>
        </w:rPr>
        <w:t>elválaszthatatlan mellékletét képezi.</w:t>
      </w:r>
    </w:p>
    <w:p w:rsidR="00703FC4" w:rsidRPr="002F5ECA" w:rsidRDefault="007F3700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K</w:t>
      </w:r>
      <w:r w:rsidR="00703FC4" w:rsidRPr="002F5ECA">
        <w:rPr>
          <w:rFonts w:ascii="Verdana" w:hAnsi="Verdana"/>
          <w:sz w:val="20"/>
          <w:szCs w:val="20"/>
        </w:rPr>
        <w:t>edvezményezetteknek tételes elszámolási kötelezettségük van.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</w:t>
      </w:r>
      <w:r w:rsidR="00A30922" w:rsidRPr="002F5ECA">
        <w:rPr>
          <w:rFonts w:ascii="Verdana" w:hAnsi="Verdana"/>
          <w:sz w:val="20"/>
          <w:szCs w:val="20"/>
        </w:rPr>
        <w:t>t</w:t>
      </w:r>
      <w:r w:rsidRPr="002F5ECA">
        <w:rPr>
          <w:rFonts w:ascii="Verdana" w:hAnsi="Verdana"/>
          <w:sz w:val="20"/>
          <w:szCs w:val="20"/>
        </w:rPr>
        <w:t xml:space="preserve">ámogatás segítségével létrehozott vagyon (tárgyi eszköz, immateriális jószág) </w:t>
      </w:r>
      <w:r w:rsidR="007F3700" w:rsidRPr="002F5ECA">
        <w:rPr>
          <w:rFonts w:ascii="Verdana" w:hAnsi="Verdana"/>
          <w:sz w:val="20"/>
          <w:szCs w:val="20"/>
        </w:rPr>
        <w:t xml:space="preserve">esetében </w:t>
      </w:r>
      <w:r w:rsidRPr="002F5ECA">
        <w:rPr>
          <w:rFonts w:ascii="Verdana" w:hAnsi="Verdana"/>
          <w:sz w:val="20"/>
          <w:szCs w:val="20"/>
        </w:rPr>
        <w:t>5 év</w:t>
      </w:r>
      <w:r w:rsidR="007F3700" w:rsidRPr="002F5ECA">
        <w:rPr>
          <w:rFonts w:ascii="Verdana" w:hAnsi="Verdana"/>
          <w:sz w:val="20"/>
          <w:szCs w:val="20"/>
        </w:rPr>
        <w:t xml:space="preserve"> elidegenítési tilalom áll fenn</w:t>
      </w:r>
      <w:r w:rsidRPr="002F5ECA">
        <w:rPr>
          <w:rFonts w:ascii="Verdana" w:hAnsi="Verdana"/>
          <w:sz w:val="20"/>
          <w:szCs w:val="20"/>
        </w:rPr>
        <w:t>. Ezen időszak lejárta előtti elidegenítéshez a Támogató írásbeli hozzájárulása kell. Amennyiben a támogatással</w:t>
      </w:r>
      <w:r w:rsidR="00C1199E" w:rsidRPr="002F5ECA">
        <w:rPr>
          <w:rFonts w:ascii="Verdana" w:hAnsi="Verdana"/>
          <w:sz w:val="20"/>
          <w:szCs w:val="20"/>
        </w:rPr>
        <w:t xml:space="preserve"> létrehozott vagyon a támogatási szerződésben </w:t>
      </w:r>
      <w:r w:rsidRPr="002F5ECA">
        <w:rPr>
          <w:rFonts w:ascii="Verdana" w:hAnsi="Verdana"/>
          <w:sz w:val="20"/>
          <w:szCs w:val="20"/>
        </w:rPr>
        <w:t>rögzített megőrzési vagy fenntartási időszak letelte előtt véglegesen tönkremegy vagy eltulajdonítják, a Kedvezményezett köteles azt pótolni.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megítélt </w:t>
      </w:r>
      <w:r w:rsidR="00A30922" w:rsidRPr="002F5ECA">
        <w:rPr>
          <w:rFonts w:ascii="Verdana" w:hAnsi="Verdana"/>
          <w:sz w:val="20"/>
          <w:szCs w:val="20"/>
        </w:rPr>
        <w:t>t</w:t>
      </w:r>
      <w:r w:rsidRPr="002F5ECA">
        <w:rPr>
          <w:rFonts w:ascii="Verdana" w:hAnsi="Verdana"/>
          <w:sz w:val="20"/>
          <w:szCs w:val="20"/>
        </w:rPr>
        <w:t xml:space="preserve">ámogatás felhasználása kapcsán keletkező és elszámolható költségek körét a </w:t>
      </w:r>
      <w:r w:rsidR="00C1199E" w:rsidRPr="002F5ECA">
        <w:rPr>
          <w:rFonts w:ascii="Verdana" w:hAnsi="Verdana"/>
          <w:sz w:val="20"/>
          <w:szCs w:val="20"/>
        </w:rPr>
        <w:t xml:space="preserve">támogatási </w:t>
      </w:r>
      <w:r w:rsidRPr="002F5ECA">
        <w:rPr>
          <w:rFonts w:ascii="Verdana" w:hAnsi="Verdana"/>
          <w:sz w:val="20"/>
          <w:szCs w:val="20"/>
        </w:rPr>
        <w:t xml:space="preserve">szerződés illetve az annak elválaszthatatlan </w:t>
      </w:r>
      <w:r w:rsidR="007F3700" w:rsidRPr="002F5ECA">
        <w:rPr>
          <w:rFonts w:ascii="Verdana" w:hAnsi="Verdana"/>
          <w:sz w:val="20"/>
          <w:szCs w:val="20"/>
        </w:rPr>
        <w:t>részét</w:t>
      </w:r>
      <w:r w:rsidRPr="002F5ECA">
        <w:rPr>
          <w:rFonts w:ascii="Verdana" w:hAnsi="Verdana"/>
          <w:sz w:val="20"/>
          <w:szCs w:val="20"/>
        </w:rPr>
        <w:t xml:space="preserve"> képező Költségterv</w:t>
      </w:r>
      <w:r w:rsidR="007F3700" w:rsidRPr="002F5ECA">
        <w:rPr>
          <w:rFonts w:ascii="Verdana" w:hAnsi="Verdana"/>
          <w:sz w:val="20"/>
          <w:szCs w:val="20"/>
        </w:rPr>
        <w:t xml:space="preserve"> (Pályázati Adatlap, 8. táblázat)</w:t>
      </w:r>
      <w:r w:rsidRPr="002F5ECA">
        <w:rPr>
          <w:rFonts w:ascii="Verdana" w:hAnsi="Verdana"/>
          <w:sz w:val="20"/>
          <w:szCs w:val="20"/>
        </w:rPr>
        <w:t xml:space="preserve"> tartalmazza.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Pr="002F5ECA">
        <w:rPr>
          <w:rFonts w:ascii="Verdana" w:hAnsi="Verdana"/>
          <w:sz w:val="20"/>
          <w:szCs w:val="20"/>
        </w:rPr>
        <w:t xml:space="preserve">A Költségtervnek kellő részletességgel kell tartalmaznia a </w:t>
      </w:r>
      <w:r w:rsidR="000D55CA" w:rsidRPr="002F5ECA">
        <w:rPr>
          <w:rFonts w:ascii="Verdana" w:hAnsi="Verdana"/>
          <w:sz w:val="20"/>
          <w:szCs w:val="20"/>
        </w:rPr>
        <w:t>támogatási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="000D55CA" w:rsidRPr="002F5ECA">
        <w:rPr>
          <w:rFonts w:ascii="Verdana" w:hAnsi="Verdana"/>
          <w:sz w:val="20"/>
          <w:szCs w:val="20"/>
        </w:rPr>
        <w:t>szerződésben</w:t>
      </w:r>
      <w:r w:rsidRPr="002F5ECA">
        <w:rPr>
          <w:rFonts w:ascii="Verdana" w:hAnsi="Verdana"/>
          <w:sz w:val="20"/>
          <w:szCs w:val="20"/>
        </w:rPr>
        <w:t xml:space="preserve"> rögzített feladat végrehajtása kapcsán felmerülő és a Támogató által elfogadott költségelemeket. Szükség esetén egy-egy jogcím esetében kalkulációt is szerepeltetni kell (pl. fő x nap x Ft).</w:t>
      </w:r>
    </w:p>
    <w:p w:rsidR="00A67813" w:rsidRPr="002F5ECA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703FC4" w:rsidRPr="002F5ECA" w:rsidRDefault="00A30922" w:rsidP="00C1199E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Záró Projektjelentés</w:t>
      </w:r>
      <w:r w:rsidR="00703FC4" w:rsidRPr="002F5ECA">
        <w:rPr>
          <w:rFonts w:ascii="Verdana" w:hAnsi="Verdana"/>
          <w:b/>
          <w:sz w:val="20"/>
          <w:szCs w:val="20"/>
        </w:rPr>
        <w:t>, hiánypótlás és elfogadás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támogatási szerződésben rögzített feladat végrehajtásáról, a nyújtott </w:t>
      </w:r>
      <w:r w:rsidR="00A30922" w:rsidRPr="002F5ECA">
        <w:rPr>
          <w:rFonts w:ascii="Verdana" w:hAnsi="Verdana"/>
          <w:sz w:val="20"/>
          <w:szCs w:val="20"/>
        </w:rPr>
        <w:t>t</w:t>
      </w:r>
      <w:r w:rsidRPr="002F5ECA">
        <w:rPr>
          <w:rFonts w:ascii="Verdana" w:hAnsi="Verdana"/>
          <w:sz w:val="20"/>
          <w:szCs w:val="20"/>
        </w:rPr>
        <w:t xml:space="preserve">ámogatás felhasználásáról és elszámolásáról szóló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 xml:space="preserve">t a szerződésben rögzített teljesítési határidőt követő </w:t>
      </w:r>
      <w:r w:rsidR="007F3700" w:rsidRPr="002F5ECA">
        <w:rPr>
          <w:rFonts w:ascii="Verdana" w:hAnsi="Verdana"/>
          <w:sz w:val="20"/>
          <w:szCs w:val="20"/>
        </w:rPr>
        <w:t>5 naptári</w:t>
      </w:r>
      <w:r w:rsidRPr="002F5ECA">
        <w:rPr>
          <w:rFonts w:ascii="Verdana" w:hAnsi="Verdana"/>
          <w:sz w:val="20"/>
          <w:szCs w:val="20"/>
        </w:rPr>
        <w:t xml:space="preserve"> napon belül kell benyújtani.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 xml:space="preserve"> alapján, annak beérkezését követő</w:t>
      </w:r>
      <w:r w:rsidR="007F3700" w:rsidRPr="002F5ECA">
        <w:rPr>
          <w:rFonts w:ascii="Verdana" w:hAnsi="Verdana"/>
          <w:sz w:val="20"/>
          <w:szCs w:val="20"/>
        </w:rPr>
        <w:t xml:space="preserve">en </w:t>
      </w:r>
      <w:r w:rsidRPr="002F5ECA">
        <w:rPr>
          <w:rFonts w:ascii="Verdana" w:hAnsi="Verdana"/>
          <w:sz w:val="20"/>
          <w:szCs w:val="20"/>
        </w:rPr>
        <w:t>a támogatást nyújtó ellenőrzi a feladat szakmai teljesítését és az elszámolásban szereplő számlák tartalmát a feladathoz való illeszkedés tekintetében.</w:t>
      </w:r>
    </w:p>
    <w:p w:rsidR="00692435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</w:t>
      </w:r>
      <w:r w:rsidR="00400673" w:rsidRPr="002F5ECA">
        <w:rPr>
          <w:rFonts w:ascii="Verdana" w:hAnsi="Verdana"/>
          <w:sz w:val="20"/>
          <w:szCs w:val="20"/>
        </w:rPr>
        <w:t xml:space="preserve">Szakmai </w:t>
      </w:r>
      <w:r w:rsidR="00A30922" w:rsidRPr="002F5ECA">
        <w:rPr>
          <w:rFonts w:ascii="Verdana" w:hAnsi="Verdana"/>
          <w:sz w:val="20"/>
          <w:szCs w:val="20"/>
        </w:rPr>
        <w:t>Záró Projektjelentéssel</w:t>
      </w:r>
      <w:r w:rsidRPr="002F5ECA">
        <w:rPr>
          <w:rFonts w:ascii="Verdana" w:hAnsi="Verdana"/>
          <w:sz w:val="20"/>
          <w:szCs w:val="20"/>
        </w:rPr>
        <w:t xml:space="preserve"> kapcsolatos szakmai és pénzügyi szempontú </w:t>
      </w:r>
      <w:r w:rsidR="007F3700" w:rsidRPr="002F5ECA">
        <w:rPr>
          <w:rFonts w:ascii="Verdana" w:hAnsi="Verdana"/>
          <w:sz w:val="20"/>
          <w:szCs w:val="20"/>
        </w:rPr>
        <w:t xml:space="preserve">önkéntes </w:t>
      </w:r>
      <w:r w:rsidRPr="002F5ECA">
        <w:rPr>
          <w:rFonts w:ascii="Verdana" w:hAnsi="Verdana"/>
          <w:sz w:val="20"/>
          <w:szCs w:val="20"/>
        </w:rPr>
        <w:t xml:space="preserve">hiánypótlásra egy alkalommal van lehetőség. </w:t>
      </w:r>
      <w:r w:rsidR="00130803" w:rsidRPr="002F5ECA">
        <w:rPr>
          <w:rFonts w:ascii="Verdana" w:hAnsi="Verdana"/>
          <w:sz w:val="20"/>
          <w:szCs w:val="20"/>
        </w:rPr>
        <w:t>A</w:t>
      </w:r>
      <w:r w:rsidRPr="002F5ECA">
        <w:rPr>
          <w:rFonts w:ascii="Verdana" w:hAnsi="Verdana"/>
          <w:sz w:val="20"/>
          <w:szCs w:val="20"/>
        </w:rPr>
        <w:t xml:space="preserve"> </w:t>
      </w:r>
      <w:r w:rsidR="00400673" w:rsidRPr="002F5ECA">
        <w:rPr>
          <w:rFonts w:ascii="Verdana" w:hAnsi="Verdana"/>
          <w:sz w:val="20"/>
          <w:szCs w:val="20"/>
        </w:rPr>
        <w:t xml:space="preserve">Szakmai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 xml:space="preserve"> hiánypótlásá</w:t>
      </w:r>
      <w:r w:rsidR="00130803" w:rsidRPr="002F5ECA">
        <w:rPr>
          <w:rFonts w:ascii="Verdana" w:hAnsi="Verdana"/>
          <w:sz w:val="20"/>
          <w:szCs w:val="20"/>
        </w:rPr>
        <w:t>ra egy alkalommal van lehetőség</w:t>
      </w:r>
      <w:r w:rsidRPr="002F5ECA">
        <w:rPr>
          <w:rFonts w:ascii="Verdana" w:hAnsi="Verdana"/>
          <w:sz w:val="20"/>
          <w:szCs w:val="20"/>
        </w:rPr>
        <w:t>, a nem illeszkedő számlák helyett lehetőséget kell biztosítani más,</w:t>
      </w:r>
      <w:r w:rsidR="00400673" w:rsidRPr="002F5ECA">
        <w:rPr>
          <w:rFonts w:ascii="Verdana" w:hAnsi="Verdana"/>
          <w:sz w:val="20"/>
          <w:szCs w:val="20"/>
        </w:rPr>
        <w:t xml:space="preserve"> a támogatási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="00400673" w:rsidRPr="002F5ECA">
        <w:rPr>
          <w:rFonts w:ascii="Verdana" w:hAnsi="Verdana"/>
          <w:sz w:val="20"/>
          <w:szCs w:val="20"/>
        </w:rPr>
        <w:t>szerződés</w:t>
      </w:r>
      <w:r w:rsidRPr="002F5ECA">
        <w:rPr>
          <w:rFonts w:ascii="Verdana" w:hAnsi="Verdana"/>
          <w:sz w:val="20"/>
          <w:szCs w:val="20"/>
        </w:rPr>
        <w:t xml:space="preserve"> feltételeinek megfelelő számla benyújtására. Amennyiben ezt követően sem kerül elfogadható módon elszámolásra a </w:t>
      </w:r>
      <w:r w:rsidR="00A30922" w:rsidRPr="002F5ECA">
        <w:rPr>
          <w:rFonts w:ascii="Verdana" w:hAnsi="Verdana"/>
          <w:sz w:val="20"/>
          <w:szCs w:val="20"/>
        </w:rPr>
        <w:t>t</w:t>
      </w:r>
      <w:r w:rsidRPr="002F5ECA">
        <w:rPr>
          <w:rFonts w:ascii="Verdana" w:hAnsi="Verdana"/>
          <w:sz w:val="20"/>
          <w:szCs w:val="20"/>
        </w:rPr>
        <w:t xml:space="preserve">ámogatás, </w:t>
      </w:r>
      <w:r w:rsidR="00692435" w:rsidRPr="002F5ECA">
        <w:rPr>
          <w:rFonts w:ascii="Verdana" w:hAnsi="Verdana"/>
          <w:sz w:val="20"/>
          <w:szCs w:val="20"/>
        </w:rPr>
        <w:t xml:space="preserve">a követelés érvényesítésével kapcsolatban </w:t>
      </w:r>
      <w:r w:rsidR="00A30922" w:rsidRPr="002F5ECA">
        <w:rPr>
          <w:rFonts w:ascii="Verdana" w:hAnsi="Verdana"/>
          <w:sz w:val="20"/>
          <w:szCs w:val="20"/>
        </w:rPr>
        <w:t>a T</w:t>
      </w:r>
      <w:r w:rsidR="00692435" w:rsidRPr="002F5ECA">
        <w:rPr>
          <w:rFonts w:ascii="Verdana" w:hAnsi="Verdana"/>
          <w:sz w:val="20"/>
          <w:szCs w:val="20"/>
        </w:rPr>
        <w:t>ámogat</w:t>
      </w:r>
      <w:r w:rsidR="00A30922" w:rsidRPr="002F5ECA">
        <w:rPr>
          <w:rFonts w:ascii="Verdana" w:hAnsi="Verdana"/>
          <w:sz w:val="20"/>
          <w:szCs w:val="20"/>
        </w:rPr>
        <w:t>ó</w:t>
      </w:r>
      <w:r w:rsidR="00692435" w:rsidRPr="002F5ECA">
        <w:rPr>
          <w:rFonts w:ascii="Verdana" w:hAnsi="Verdana"/>
          <w:sz w:val="20"/>
          <w:szCs w:val="20"/>
        </w:rPr>
        <w:t xml:space="preserve"> </w:t>
      </w:r>
      <w:r w:rsidR="00400673" w:rsidRPr="002F5ECA">
        <w:rPr>
          <w:rFonts w:ascii="Verdana" w:hAnsi="Verdana"/>
          <w:sz w:val="20"/>
          <w:szCs w:val="20"/>
        </w:rPr>
        <w:t xml:space="preserve">a támogatási szerződésben </w:t>
      </w:r>
      <w:r w:rsidR="00692435" w:rsidRPr="002F5ECA">
        <w:rPr>
          <w:rFonts w:ascii="Verdana" w:hAnsi="Verdana"/>
          <w:sz w:val="20"/>
          <w:szCs w:val="20"/>
        </w:rPr>
        <w:t>rögzített, illetve az</w:t>
      </w:r>
      <w:r w:rsidR="00A30922" w:rsidRPr="002F5ECA">
        <w:rPr>
          <w:rFonts w:ascii="Verdana" w:hAnsi="Verdana"/>
          <w:sz w:val="20"/>
          <w:szCs w:val="20"/>
        </w:rPr>
        <w:t xml:space="preserve"> államháztartásról szóló törvény végrehajtásáról szóló 368/2011. (XII. 31.) Korm. rendelet (továbbiakban:</w:t>
      </w:r>
      <w:r w:rsidR="00692435" w:rsidRPr="002F5ECA">
        <w:rPr>
          <w:rFonts w:ascii="Verdana" w:hAnsi="Verdana"/>
          <w:sz w:val="20"/>
          <w:szCs w:val="20"/>
        </w:rPr>
        <w:t xml:space="preserve"> </w:t>
      </w:r>
      <w:proofErr w:type="spellStart"/>
      <w:r w:rsidR="00692435" w:rsidRPr="002F5ECA">
        <w:rPr>
          <w:rFonts w:ascii="Verdana" w:hAnsi="Verdana"/>
          <w:sz w:val="20"/>
          <w:szCs w:val="20"/>
        </w:rPr>
        <w:t>Ávr</w:t>
      </w:r>
      <w:proofErr w:type="spellEnd"/>
      <w:r w:rsidR="00692435" w:rsidRPr="002F5ECA">
        <w:rPr>
          <w:rFonts w:ascii="Verdana" w:hAnsi="Verdana"/>
          <w:sz w:val="20"/>
          <w:szCs w:val="20"/>
        </w:rPr>
        <w:t>.</w:t>
      </w:r>
      <w:r w:rsidR="00A30922" w:rsidRPr="002F5ECA">
        <w:rPr>
          <w:rFonts w:ascii="Verdana" w:hAnsi="Verdana"/>
          <w:sz w:val="20"/>
          <w:szCs w:val="20"/>
        </w:rPr>
        <w:t>)</w:t>
      </w:r>
      <w:r w:rsidR="00692435" w:rsidRPr="002F5ECA">
        <w:rPr>
          <w:rFonts w:ascii="Verdana" w:hAnsi="Verdana"/>
          <w:sz w:val="20"/>
          <w:szCs w:val="20"/>
        </w:rPr>
        <w:t xml:space="preserve"> és a Polgári Törvénykönyv szerinti intézkedéseket teszi meg, szükség esetén </w:t>
      </w:r>
      <w:r w:rsidR="002E08A9" w:rsidRPr="002F5ECA">
        <w:rPr>
          <w:rFonts w:ascii="Verdana" w:hAnsi="Verdana"/>
          <w:sz w:val="20"/>
          <w:szCs w:val="20"/>
        </w:rPr>
        <w:t>szakértők</w:t>
      </w:r>
      <w:r w:rsidR="00692435" w:rsidRPr="002F5ECA">
        <w:rPr>
          <w:rFonts w:ascii="Verdana" w:hAnsi="Verdana"/>
          <w:sz w:val="20"/>
          <w:szCs w:val="20"/>
        </w:rPr>
        <w:t xml:space="preserve"> közreműködését kérve. </w:t>
      </w:r>
    </w:p>
    <w:p w:rsidR="00692435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Amennyiben a hiánypótlást követően sem teljes körű a </w:t>
      </w:r>
      <w:r w:rsidR="00C13F75" w:rsidRPr="002F5ECA">
        <w:rPr>
          <w:rFonts w:ascii="Verdana" w:hAnsi="Verdana"/>
          <w:sz w:val="20"/>
          <w:szCs w:val="20"/>
        </w:rPr>
        <w:t xml:space="preserve">Szakmai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 xml:space="preserve">, azt a megismert tartalma alapján kell értékelni. Ha a teljesítés nem ítélhető meg 100%-osnak, az </w:t>
      </w:r>
      <w:proofErr w:type="spellStart"/>
      <w:r w:rsidRPr="002F5ECA">
        <w:rPr>
          <w:rFonts w:ascii="Verdana" w:hAnsi="Verdana"/>
          <w:sz w:val="20"/>
          <w:szCs w:val="20"/>
        </w:rPr>
        <w:t>Ávr</w:t>
      </w:r>
      <w:proofErr w:type="spellEnd"/>
      <w:r w:rsidRPr="002F5ECA">
        <w:rPr>
          <w:rFonts w:ascii="Verdana" w:hAnsi="Verdana"/>
          <w:sz w:val="20"/>
          <w:szCs w:val="20"/>
        </w:rPr>
        <w:t>. szer</w:t>
      </w:r>
      <w:r w:rsidR="00692435" w:rsidRPr="002F5ECA">
        <w:rPr>
          <w:rFonts w:ascii="Verdana" w:hAnsi="Verdana"/>
          <w:sz w:val="20"/>
          <w:szCs w:val="20"/>
        </w:rPr>
        <w:t>inti szankciót kell alkalmazni.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Utófinanszírozás </w:t>
      </w:r>
      <w:r w:rsidR="00C13F75" w:rsidRPr="002F5ECA">
        <w:rPr>
          <w:rFonts w:ascii="Verdana" w:hAnsi="Verdana"/>
          <w:sz w:val="20"/>
          <w:szCs w:val="20"/>
        </w:rPr>
        <w:t>miatt</w:t>
      </w:r>
      <w:r w:rsidRPr="002F5ECA">
        <w:rPr>
          <w:rFonts w:ascii="Verdana" w:hAnsi="Verdana"/>
          <w:sz w:val="20"/>
          <w:szCs w:val="20"/>
        </w:rPr>
        <w:t xml:space="preserve"> az elfogadott teljesítésnek megfelelően kell a csökkentett összegű kifizetést teljesíteni. Amennyiben az elszámolás szerint a fel nem használt vagy a </w:t>
      </w:r>
      <w:r w:rsidRPr="002F5ECA">
        <w:rPr>
          <w:rFonts w:ascii="Verdana" w:hAnsi="Verdana"/>
          <w:sz w:val="20"/>
          <w:szCs w:val="20"/>
        </w:rPr>
        <w:lastRenderedPageBreak/>
        <w:t xml:space="preserve">jogosulatlanul felhasznált </w:t>
      </w:r>
      <w:r w:rsidR="00A30922" w:rsidRPr="002F5ECA">
        <w:rPr>
          <w:rFonts w:ascii="Verdana" w:hAnsi="Verdana"/>
          <w:sz w:val="20"/>
          <w:szCs w:val="20"/>
        </w:rPr>
        <w:t>t</w:t>
      </w:r>
      <w:r w:rsidRPr="002F5ECA">
        <w:rPr>
          <w:rFonts w:ascii="Verdana" w:hAnsi="Verdana"/>
          <w:sz w:val="20"/>
          <w:szCs w:val="20"/>
        </w:rPr>
        <w:t>ámogatás összege nem éri el az ezer forintot, annak visszafizetési kötelezettségétől a Támogató eltekint.</w:t>
      </w:r>
    </w:p>
    <w:p w:rsidR="00703FC4" w:rsidRPr="002F5ECA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Amennyiben a </w:t>
      </w:r>
      <w:r w:rsidR="00C13F75" w:rsidRPr="002F5ECA">
        <w:rPr>
          <w:rFonts w:ascii="Verdana" w:hAnsi="Verdana"/>
          <w:sz w:val="20"/>
          <w:szCs w:val="20"/>
        </w:rPr>
        <w:t xml:space="preserve">Szakmai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 xml:space="preserve"> mind szakmai, mind pénzügyi szempontból elfogadható, arról, illetve a pályázat lezárásáról a </w:t>
      </w:r>
      <w:r w:rsidR="00692435" w:rsidRPr="002F5ECA">
        <w:rPr>
          <w:rFonts w:ascii="Verdana" w:hAnsi="Verdana"/>
          <w:sz w:val="20"/>
          <w:szCs w:val="20"/>
        </w:rPr>
        <w:t xml:space="preserve">támogatást nyújtó </w:t>
      </w:r>
      <w:r w:rsidRPr="002F5ECA">
        <w:rPr>
          <w:rFonts w:ascii="Verdana" w:hAnsi="Verdana"/>
          <w:sz w:val="20"/>
          <w:szCs w:val="20"/>
        </w:rPr>
        <w:t>írásban értesíti a Kedvezményezettet, egyúttal nyilatkozik - a szerződésben foglaltaknak megfelelően - a felhatalmazó levelek visszavonásáról is.</w:t>
      </w:r>
    </w:p>
    <w:p w:rsidR="00935F6C" w:rsidRPr="002F5ECA" w:rsidRDefault="00692435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935F6C" w:rsidRPr="002F5ECA">
        <w:rPr>
          <w:rFonts w:ascii="Verdana" w:hAnsi="Verdana"/>
          <w:sz w:val="20"/>
          <w:szCs w:val="20"/>
        </w:rPr>
        <w:t xml:space="preserve"> záró kifi</w:t>
      </w:r>
      <w:r w:rsidRPr="002F5ECA">
        <w:rPr>
          <w:rFonts w:ascii="Verdana" w:hAnsi="Verdana"/>
          <w:sz w:val="20"/>
          <w:szCs w:val="20"/>
        </w:rPr>
        <w:t>zetési kérelemmel kötelezően be</w:t>
      </w:r>
      <w:r w:rsidR="00935F6C" w:rsidRPr="002F5ECA">
        <w:rPr>
          <w:rFonts w:ascii="Verdana" w:hAnsi="Verdana"/>
          <w:sz w:val="20"/>
          <w:szCs w:val="20"/>
        </w:rPr>
        <w:t>nyújtandó dokumentumok a támogatási szerződés mellékletét képező költségterv szerinti számlák, azok kifizetését igazoló banki bizonylatok, teljesítés</w:t>
      </w:r>
      <w:r w:rsidRPr="002F5ECA">
        <w:rPr>
          <w:rFonts w:ascii="Verdana" w:hAnsi="Verdana"/>
          <w:sz w:val="20"/>
          <w:szCs w:val="20"/>
        </w:rPr>
        <w:t>igazo</w:t>
      </w:r>
      <w:r w:rsidR="00935F6C" w:rsidRPr="002F5ECA">
        <w:rPr>
          <w:rFonts w:ascii="Verdana" w:hAnsi="Verdana"/>
          <w:sz w:val="20"/>
          <w:szCs w:val="20"/>
        </w:rPr>
        <w:t>lások, üzembe helyezési jegyzőkönyvek, tervdokumentációk, megrendelők, szerződések, szakmai dokumentumok, tanulm</w:t>
      </w:r>
      <w:r w:rsidRPr="002F5ECA">
        <w:rPr>
          <w:rFonts w:ascii="Verdana" w:hAnsi="Verdana"/>
          <w:sz w:val="20"/>
          <w:szCs w:val="20"/>
        </w:rPr>
        <w:t>ányok, cikkek, elemzések, műsza</w:t>
      </w:r>
      <w:r w:rsidR="00935F6C" w:rsidRPr="002F5ECA">
        <w:rPr>
          <w:rFonts w:ascii="Verdana" w:hAnsi="Verdana"/>
          <w:sz w:val="20"/>
          <w:szCs w:val="20"/>
        </w:rPr>
        <w:t>ki átadás-átvételi jegyzőkönyvek, bérjegyz</w:t>
      </w:r>
      <w:r w:rsidRPr="002F5ECA">
        <w:rPr>
          <w:rFonts w:ascii="Verdana" w:hAnsi="Verdana"/>
          <w:sz w:val="20"/>
          <w:szCs w:val="20"/>
        </w:rPr>
        <w:t>ékek, továbbá minden olyan doku</w:t>
      </w:r>
      <w:r w:rsidR="00935F6C" w:rsidRPr="002F5ECA">
        <w:rPr>
          <w:rFonts w:ascii="Verdana" w:hAnsi="Verdana"/>
          <w:sz w:val="20"/>
          <w:szCs w:val="20"/>
        </w:rPr>
        <w:t>mentum, amely alátámasztja a kifizetési kérelembe</w:t>
      </w:r>
      <w:r w:rsidR="00901B35" w:rsidRPr="002F5ECA">
        <w:rPr>
          <w:rFonts w:ascii="Verdana" w:hAnsi="Verdana"/>
          <w:sz w:val="20"/>
          <w:szCs w:val="20"/>
        </w:rPr>
        <w:t>n</w:t>
      </w:r>
      <w:r w:rsidR="00935F6C" w:rsidRPr="002F5ECA">
        <w:rPr>
          <w:rFonts w:ascii="Verdana" w:hAnsi="Verdana"/>
          <w:sz w:val="20"/>
          <w:szCs w:val="20"/>
        </w:rPr>
        <w:t xml:space="preserve"> foglalt támogatási igényt.</w:t>
      </w:r>
    </w:p>
    <w:p w:rsidR="00935F6C" w:rsidRPr="002F5ECA" w:rsidRDefault="00692435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935F6C" w:rsidRPr="002F5ECA">
        <w:rPr>
          <w:rFonts w:ascii="Verdana" w:hAnsi="Verdana"/>
          <w:sz w:val="20"/>
          <w:szCs w:val="20"/>
        </w:rPr>
        <w:t xml:space="preserve"> 100.000,- </w:t>
      </w:r>
      <w:r w:rsidR="00DA75C8" w:rsidRPr="002F5ECA">
        <w:rPr>
          <w:rFonts w:ascii="Verdana" w:hAnsi="Verdana"/>
          <w:sz w:val="20"/>
          <w:szCs w:val="20"/>
        </w:rPr>
        <w:t>Ft, azaz Egyszázezer forint</w:t>
      </w:r>
      <w:r w:rsidR="00935F6C" w:rsidRPr="002F5ECA">
        <w:rPr>
          <w:rFonts w:ascii="Verdana" w:hAnsi="Verdana"/>
          <w:sz w:val="20"/>
          <w:szCs w:val="20"/>
        </w:rPr>
        <w:t xml:space="preserve"> feletti készpénzes kifizetés elszámolása ne</w:t>
      </w:r>
      <w:r w:rsidR="00DA75C8" w:rsidRPr="002F5ECA">
        <w:rPr>
          <w:rFonts w:ascii="Verdana" w:hAnsi="Verdana"/>
          <w:sz w:val="20"/>
          <w:szCs w:val="20"/>
        </w:rPr>
        <w:t>m lehetséges. A 100.000,- F</w:t>
      </w:r>
      <w:r w:rsidR="00901B35" w:rsidRPr="002F5ECA">
        <w:rPr>
          <w:rFonts w:ascii="Verdana" w:hAnsi="Verdana"/>
          <w:sz w:val="20"/>
          <w:szCs w:val="20"/>
        </w:rPr>
        <w:t>t</w:t>
      </w:r>
      <w:r w:rsidR="00DA75C8" w:rsidRPr="002F5ECA">
        <w:rPr>
          <w:rFonts w:ascii="Verdana" w:hAnsi="Verdana"/>
          <w:sz w:val="20"/>
          <w:szCs w:val="20"/>
        </w:rPr>
        <w:t>,</w:t>
      </w:r>
      <w:r w:rsidR="00A67813" w:rsidRPr="002F5ECA">
        <w:rPr>
          <w:rFonts w:ascii="Verdana" w:hAnsi="Verdana"/>
          <w:sz w:val="20"/>
          <w:szCs w:val="20"/>
        </w:rPr>
        <w:t xml:space="preserve"> </w:t>
      </w:r>
      <w:r w:rsidR="00DA75C8" w:rsidRPr="002F5ECA">
        <w:rPr>
          <w:rFonts w:ascii="Verdana" w:hAnsi="Verdana"/>
          <w:sz w:val="20"/>
          <w:szCs w:val="20"/>
        </w:rPr>
        <w:t>azaz Egyszázezer forint</w:t>
      </w:r>
      <w:r w:rsidR="00935F6C" w:rsidRPr="002F5ECA">
        <w:rPr>
          <w:rFonts w:ascii="Verdana" w:hAnsi="Verdana"/>
          <w:sz w:val="20"/>
          <w:szCs w:val="20"/>
        </w:rPr>
        <w:t xml:space="preserve"> összeghatár alatti számlákat is be kel</w:t>
      </w:r>
      <w:r w:rsidRPr="002F5ECA">
        <w:rPr>
          <w:rFonts w:ascii="Verdana" w:hAnsi="Verdana"/>
          <w:sz w:val="20"/>
          <w:szCs w:val="20"/>
        </w:rPr>
        <w:t>l nyújtani elszámolásra a pályázónak.</w:t>
      </w:r>
    </w:p>
    <w:p w:rsidR="005B1837" w:rsidRPr="002F5ECA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kedvezményezett a támogatott tevékenység megvalósítása során a költségvetési támogatás és </w:t>
      </w:r>
      <w:r w:rsidR="00901B35" w:rsidRPr="002F5ECA">
        <w:rPr>
          <w:rFonts w:ascii="Verdana" w:hAnsi="Verdana"/>
          <w:sz w:val="20"/>
          <w:szCs w:val="20"/>
        </w:rPr>
        <w:t xml:space="preserve">– </w:t>
      </w:r>
      <w:r w:rsidRPr="002F5ECA">
        <w:rPr>
          <w:rFonts w:ascii="Verdana" w:hAnsi="Verdana"/>
          <w:sz w:val="20"/>
          <w:szCs w:val="20"/>
        </w:rPr>
        <w:t xml:space="preserve">saját forrás jogszabály, pályázati kiírás vagy a támogató által történő előírása esetén </w:t>
      </w:r>
      <w:r w:rsidR="00901B35" w:rsidRPr="002F5ECA">
        <w:rPr>
          <w:rFonts w:ascii="Verdana" w:hAnsi="Verdana"/>
          <w:sz w:val="20"/>
          <w:szCs w:val="20"/>
        </w:rPr>
        <w:t xml:space="preserve">– </w:t>
      </w:r>
      <w:r w:rsidRPr="002F5ECA">
        <w:rPr>
          <w:rFonts w:ascii="Verdana" w:hAnsi="Verdana"/>
          <w:sz w:val="20"/>
          <w:szCs w:val="20"/>
        </w:rPr>
        <w:t xml:space="preserve">a saját forrás terhére a </w:t>
      </w:r>
      <w:r w:rsidR="00DA75C8" w:rsidRPr="002F5ECA">
        <w:rPr>
          <w:rFonts w:ascii="Verdana" w:hAnsi="Verdana"/>
          <w:sz w:val="20"/>
          <w:szCs w:val="20"/>
        </w:rPr>
        <w:t>100.000,- Ft, azaz Egyszázezer forint</w:t>
      </w:r>
      <w:r w:rsidRPr="002F5ECA">
        <w:rPr>
          <w:rFonts w:ascii="Verdana" w:hAnsi="Verdana"/>
          <w:sz w:val="20"/>
          <w:szCs w:val="20"/>
        </w:rPr>
        <w:t>értékhatárt meghaladó értékű, áru beszerzésére vagy szolgáltatás megrendelésére irányuló szerződést kizárólag írásban köthet. E bekezdés alkalmazásában írásban kötött szerződésnek minősül az elküldött és visszaigazolt megrendelés is. Az írásbeli alak megsértésével kötött szerződés teljesítése érdekében történt kifizetés összege a támogatott tevékenység költségei között nem vehető figyelembe.</w:t>
      </w:r>
    </w:p>
    <w:p w:rsidR="00935F6C" w:rsidRPr="002F5ECA" w:rsidRDefault="00935F6C" w:rsidP="00887F4B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pénzügyi elszámoláso</w:t>
      </w:r>
      <w:r w:rsidR="00DA75C8" w:rsidRPr="002F5ECA">
        <w:rPr>
          <w:rFonts w:ascii="Verdana" w:hAnsi="Verdana"/>
          <w:sz w:val="20"/>
          <w:szCs w:val="20"/>
        </w:rPr>
        <w:t xml:space="preserve">knak összhangban kell lennie a Szakmai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>b</w:t>
      </w:r>
      <w:r w:rsidR="00A30922" w:rsidRPr="002F5ECA">
        <w:rPr>
          <w:rFonts w:ascii="Verdana" w:hAnsi="Verdana"/>
          <w:sz w:val="20"/>
          <w:szCs w:val="20"/>
        </w:rPr>
        <w:t>e</w:t>
      </w:r>
      <w:r w:rsidRPr="002F5ECA">
        <w:rPr>
          <w:rFonts w:ascii="Verdana" w:hAnsi="Verdana"/>
          <w:sz w:val="20"/>
          <w:szCs w:val="20"/>
        </w:rPr>
        <w:t>n leírt szakmai teljesítéssel.</w:t>
      </w:r>
    </w:p>
    <w:p w:rsidR="00A67813" w:rsidRPr="002F5ECA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5958E4" w:rsidRPr="002F5ECA" w:rsidRDefault="00334F76" w:rsidP="00334F76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2F5ECA">
        <w:rPr>
          <w:rFonts w:ascii="Verdana" w:hAnsi="Verdana"/>
          <w:b/>
          <w:bCs/>
          <w:sz w:val="20"/>
          <w:szCs w:val="20"/>
        </w:rPr>
        <w:t xml:space="preserve"> </w:t>
      </w:r>
      <w:r w:rsidR="005958E4" w:rsidRPr="002F5ECA">
        <w:rPr>
          <w:rFonts w:ascii="Verdana" w:hAnsi="Verdana"/>
          <w:b/>
          <w:bCs/>
          <w:sz w:val="20"/>
          <w:szCs w:val="20"/>
        </w:rPr>
        <w:t>A Pro</w:t>
      </w:r>
      <w:r w:rsidR="00C87FC4" w:rsidRPr="002F5ECA">
        <w:rPr>
          <w:rFonts w:ascii="Verdana" w:hAnsi="Verdana"/>
          <w:b/>
          <w:bCs/>
          <w:sz w:val="20"/>
          <w:szCs w:val="20"/>
        </w:rPr>
        <w:t>jekt fenntartása</w:t>
      </w:r>
    </w:p>
    <w:p w:rsidR="005958E4" w:rsidRPr="002F5ECA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Projekt fenntartási időszak kezdete a Projekt befejezését követő nap.</w:t>
      </w:r>
    </w:p>
    <w:p w:rsidR="005958E4" w:rsidRPr="002F5ECA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támogatott beruházással létrehozott vagyon a záró fenntartási jelentés elfogadásáig csak a Támogató előzetes jóváhagyásával és a foglalkoztatási, illetve a szolgáltatási és az egyéb kötelezettségek átvállalásával, átruházásával idegeníthető el, adható bérbe, illetve terhelhető meg.</w:t>
      </w:r>
    </w:p>
    <w:p w:rsidR="005958E4" w:rsidRPr="002F5ECA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Kedvezményezettnek továbbfoglalkoztatási kötelezettsége miatt, évente a kötelezettség teljesítéséről be kell számolnia a Támogatónak.</w:t>
      </w:r>
    </w:p>
    <w:p w:rsidR="005958E4" w:rsidRPr="002F5ECA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Projekt befejezésétől számított 5 évig, kis- és középvállalkozások esetében 3 évig, a Kedvezményezettnek projekt fenntartási jelentésben kell beszámolnia a Szerződés teljesüléséről, a Projekt működtetése során tervezett és az elért számszerűsíthető eredményekről. A jelentést papír alapon és elektronikus formában is be kell nyújtani. </w:t>
      </w:r>
    </w:p>
    <w:p w:rsidR="005958E4" w:rsidRPr="002F5ECA" w:rsidRDefault="005958E4" w:rsidP="005958E4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Kedvezményezett fenntartási jelentés beadására a Szerződés hatálya alatt évente egyszer kötelezett. Az első jelentés benyújtásának határidejét a Támogató határozza meg. A fenntartási időszak végét követően a Támogató által meghatározott időpontig a Kedvezményezett záró projekt fenntartási jelentést nyújt be a Támogatóhoz. </w:t>
      </w:r>
    </w:p>
    <w:p w:rsidR="00334F76" w:rsidRPr="002F5ECA" w:rsidRDefault="00334F76" w:rsidP="00334F76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lastRenderedPageBreak/>
        <w:t>Fejlesztési projekt esetén a létrehozott eszközök működtetési kötelezettségének időtartama 5 év.</w:t>
      </w:r>
    </w:p>
    <w:p w:rsidR="00334F76" w:rsidRPr="002F5ECA" w:rsidRDefault="00334F76" w:rsidP="005958E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25393" w:rsidRPr="002F5ECA" w:rsidRDefault="00A25393" w:rsidP="00A67813">
      <w:pPr>
        <w:pStyle w:val="Listaszerbekezds"/>
        <w:keepNext/>
        <w:widowControl w:val="0"/>
        <w:numPr>
          <w:ilvl w:val="0"/>
          <w:numId w:val="1"/>
        </w:numPr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Tulajdonjog és szellemi jogok</w:t>
      </w:r>
    </w:p>
    <w:p w:rsidR="00A25393" w:rsidRPr="002F5ECA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Projekt eredményei, így különösen (az akárcsak részben) a támogatásból létrehozott vagyon és az azzal kapcsolatos jelentések és egyéb dokumentumok tulajdonjoga, valamint a Projekt során létrejött, vagy beszerzett vagyoni értéket képviselő szellemi alkotások felhasználásának </w:t>
      </w:r>
      <w:r w:rsidR="00901B35" w:rsidRPr="002F5ECA">
        <w:rPr>
          <w:rFonts w:ascii="Verdana" w:hAnsi="Verdana"/>
          <w:sz w:val="20"/>
          <w:szCs w:val="20"/>
        </w:rPr>
        <w:t>joga a Kedvezményezettet illeti, azzal, hogy a szellemi alkotások felhasználására Támogató is jogosult nonprofit működési körében.</w:t>
      </w:r>
    </w:p>
    <w:p w:rsidR="00A25393" w:rsidRPr="002F5ECA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Projekt megvalósításának végére a Projekt eredményeképp létrejött vagyontárgyak tulajdonjogát (szellemi alkotások felhasználásának jogát) – ha azzal eredetileg nem rendelkezett, és az átruházás nem ütközik jogszabályi rendelkezésbe, vagy nem idegen tulajdonon történt a beruházás – át kell ruházni a Kedvezményezettre. Az átruházás dokumentumait a </w:t>
      </w:r>
      <w:r w:rsidR="00A30922" w:rsidRPr="002F5ECA">
        <w:rPr>
          <w:rFonts w:ascii="Verdana" w:hAnsi="Verdana"/>
          <w:sz w:val="20"/>
          <w:szCs w:val="20"/>
        </w:rPr>
        <w:t>Záró Projektjelentés</w:t>
      </w:r>
      <w:r w:rsidRPr="002F5ECA">
        <w:rPr>
          <w:rFonts w:ascii="Verdana" w:hAnsi="Verdana"/>
          <w:sz w:val="20"/>
          <w:szCs w:val="20"/>
        </w:rPr>
        <w:t>h</w:t>
      </w:r>
      <w:r w:rsidR="00A30922" w:rsidRPr="002F5ECA">
        <w:rPr>
          <w:rFonts w:ascii="Verdana" w:hAnsi="Verdana"/>
          <w:sz w:val="20"/>
          <w:szCs w:val="20"/>
        </w:rPr>
        <w:t>e</w:t>
      </w:r>
      <w:r w:rsidRPr="002F5ECA">
        <w:rPr>
          <w:rFonts w:ascii="Verdana" w:hAnsi="Verdana"/>
          <w:sz w:val="20"/>
          <w:szCs w:val="20"/>
        </w:rPr>
        <w:t xml:space="preserve">z csatolni kell. </w:t>
      </w:r>
    </w:p>
    <w:p w:rsidR="00A25393" w:rsidRPr="002F5ECA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Szerződés hatálya alatt a Projekthez készített pénzügyi és gazdasági költség-haszon elemzés olyan változtatásához, amely a pénzügyi elemzésnek a támogatási intenzitásra vonatkozó eredményét befolyásolja vagy befolyásolhatja, a Kedvezményezett köteles a Támogató előzetes írásbeli jóváhagyását kérni.</w:t>
      </w:r>
    </w:p>
    <w:p w:rsidR="00A67813" w:rsidRPr="002F5ECA" w:rsidRDefault="00A67813" w:rsidP="00A25393">
      <w:pPr>
        <w:jc w:val="both"/>
        <w:rPr>
          <w:rFonts w:ascii="Verdana" w:hAnsi="Verdana"/>
          <w:sz w:val="20"/>
          <w:szCs w:val="20"/>
        </w:rPr>
      </w:pPr>
    </w:p>
    <w:p w:rsidR="000062B3" w:rsidRPr="002F5ECA" w:rsidRDefault="000062B3" w:rsidP="00334F76">
      <w:pPr>
        <w:pStyle w:val="DefaultText"/>
        <w:widowControl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hu-HU"/>
        </w:rPr>
      </w:pPr>
      <w:r w:rsidRPr="002F5ECA">
        <w:rPr>
          <w:rFonts w:ascii="Verdana" w:hAnsi="Verdana"/>
          <w:b/>
          <w:bCs/>
          <w:sz w:val="20"/>
          <w:szCs w:val="20"/>
          <w:lang w:val="hu-HU"/>
        </w:rPr>
        <w:t>Tájékoztatás és nyilvánosság</w:t>
      </w:r>
    </w:p>
    <w:p w:rsidR="000062B3" w:rsidRPr="002F5ECA" w:rsidRDefault="000062B3" w:rsidP="000062B3">
      <w:pPr>
        <w:spacing w:after="60"/>
        <w:jc w:val="both"/>
        <w:rPr>
          <w:rFonts w:ascii="Verdana" w:hAnsi="Verdana"/>
          <w:b/>
          <w:bCs/>
          <w:sz w:val="20"/>
          <w:szCs w:val="20"/>
        </w:rPr>
      </w:pPr>
    </w:p>
    <w:p w:rsidR="00FD7EA3" w:rsidRPr="002F5ECA" w:rsidRDefault="000062B3" w:rsidP="00FD7EA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Kedvezményezett a Projekt megvalósítása során köteles a jogszabályokban meghatározott tájékoztatási és nyilvánossági kötelezettségeknek eleget tenni, a Projektről és a támogatásról az ott meghatározott módon és tartalommal információt nyújtani.</w:t>
      </w:r>
    </w:p>
    <w:p w:rsidR="00FD7EA3" w:rsidRPr="002F5ECA" w:rsidRDefault="00FD7EA3" w:rsidP="00FD7EA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Kedvezményezett a Szerződés aláírásával vállalja, hogy a Támogató elektronikus és nyomtatott kiadványaiban, média-megjelenéseiben és egyéb tájékoztató jellegű rendezvényein Projektjét igény esetén bemutatja.</w:t>
      </w:r>
    </w:p>
    <w:p w:rsidR="00B17F6B" w:rsidRPr="002F5ECA" w:rsidRDefault="00B17F6B" w:rsidP="00FD7EA3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Kedvezményezett köteles továbbá bármely, a Projekttel kapcsolatban szervezett nyilvános, a sajtó részvételével zajló rendezvényről a Támogatót értesíteni, a rendezvény napját megelőző legkésőbb </w:t>
      </w:r>
      <w:r w:rsidR="00901B35" w:rsidRPr="002F5ECA">
        <w:rPr>
          <w:rFonts w:ascii="Verdana" w:hAnsi="Verdana"/>
          <w:sz w:val="20"/>
          <w:szCs w:val="20"/>
        </w:rPr>
        <w:t>7</w:t>
      </w:r>
      <w:r w:rsidRPr="002F5ECA">
        <w:rPr>
          <w:rFonts w:ascii="Verdana" w:hAnsi="Verdana"/>
          <w:sz w:val="20"/>
          <w:szCs w:val="20"/>
        </w:rPr>
        <w:t xml:space="preserve"> </w:t>
      </w:r>
      <w:r w:rsidR="00901B35" w:rsidRPr="002F5ECA">
        <w:rPr>
          <w:rFonts w:ascii="Verdana" w:hAnsi="Verdana"/>
          <w:sz w:val="20"/>
          <w:szCs w:val="20"/>
        </w:rPr>
        <w:t xml:space="preserve">naptári </w:t>
      </w:r>
      <w:r w:rsidRPr="002F5ECA">
        <w:rPr>
          <w:rFonts w:ascii="Verdana" w:hAnsi="Verdana"/>
          <w:sz w:val="20"/>
          <w:szCs w:val="20"/>
        </w:rPr>
        <w:t>nappal.</w:t>
      </w:r>
    </w:p>
    <w:p w:rsidR="00A67813" w:rsidRPr="002F5ECA" w:rsidRDefault="00A67813" w:rsidP="00FD7EA3">
      <w:pPr>
        <w:jc w:val="both"/>
        <w:rPr>
          <w:rFonts w:ascii="Verdana" w:hAnsi="Verdana"/>
          <w:sz w:val="20"/>
          <w:szCs w:val="20"/>
        </w:rPr>
      </w:pPr>
    </w:p>
    <w:p w:rsidR="00171742" w:rsidRPr="002F5ECA" w:rsidRDefault="00171742" w:rsidP="00334F76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t>A Szerződés megszűnése</w:t>
      </w:r>
    </w:p>
    <w:p w:rsidR="00DA77C8" w:rsidRPr="002F5ECA" w:rsidRDefault="00171742" w:rsidP="00171742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Szerződés a teljesítést (beleértve az ellenőrzéstűrési, valamint a dokumentum-megőrzési kötelezettséget is) megelőzően csak vis maior, lehetetlenülés, a Támogató vagy a Kedvezményezett általi, a Szerződésben meghatározott esetekben és módon történő elállás, közös megegyezéssel történő felbontás, vagy a bíróság határozata alapján szűnik meg. </w:t>
      </w:r>
    </w:p>
    <w:p w:rsidR="00DA77C8" w:rsidRPr="002F5ECA" w:rsidRDefault="00DA77C8" w:rsidP="00171742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 xml:space="preserve">A támogató az </w:t>
      </w:r>
      <w:proofErr w:type="spellStart"/>
      <w:r w:rsidRPr="002F5ECA">
        <w:rPr>
          <w:rFonts w:ascii="Verdana" w:hAnsi="Verdana"/>
          <w:sz w:val="20"/>
          <w:szCs w:val="20"/>
        </w:rPr>
        <w:t>Ávr</w:t>
      </w:r>
      <w:proofErr w:type="spellEnd"/>
      <w:r w:rsidRPr="002F5ECA">
        <w:rPr>
          <w:rFonts w:ascii="Verdana" w:hAnsi="Verdana"/>
          <w:sz w:val="20"/>
          <w:szCs w:val="20"/>
        </w:rPr>
        <w:t>. 82. §</w:t>
      </w:r>
      <w:proofErr w:type="spellStart"/>
      <w:r w:rsidRPr="002F5ECA">
        <w:rPr>
          <w:rFonts w:ascii="Verdana" w:hAnsi="Verdana"/>
          <w:sz w:val="20"/>
          <w:szCs w:val="20"/>
        </w:rPr>
        <w:t>-ban</w:t>
      </w:r>
      <w:proofErr w:type="spellEnd"/>
      <w:r w:rsidRPr="002F5ECA">
        <w:rPr>
          <w:rFonts w:ascii="Verdana" w:hAnsi="Verdana"/>
          <w:sz w:val="20"/>
          <w:szCs w:val="20"/>
        </w:rPr>
        <w:t xml:space="preserve"> meghatározott esetekben jogosult a támogatási szerződéstől elállni, azt felmondani.</w:t>
      </w:r>
    </w:p>
    <w:p w:rsidR="00171742" w:rsidRPr="002F5ECA" w:rsidRDefault="00DA77C8" w:rsidP="00171742">
      <w:p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lastRenderedPageBreak/>
        <w:t>A Szerződés annak megkötésére visszamenő hatállyal megszűnik, ha a</w:t>
      </w:r>
      <w:r w:rsidR="00171742" w:rsidRPr="002F5ECA">
        <w:rPr>
          <w:rFonts w:ascii="Verdana" w:hAnsi="Verdana"/>
          <w:sz w:val="20"/>
          <w:szCs w:val="20"/>
        </w:rPr>
        <w:t xml:space="preserve"> Kedvezményezett annak teljesítésére a szerződéskötést követően, neki fel nem róható okból beállott körülmény folytán nem képes. </w:t>
      </w:r>
    </w:p>
    <w:p w:rsidR="00171742" w:rsidRPr="002F5ECA" w:rsidRDefault="00171742" w:rsidP="00307A21">
      <w:pPr>
        <w:jc w:val="both"/>
        <w:rPr>
          <w:rFonts w:ascii="Verdana" w:hAnsi="Verdana"/>
          <w:b/>
          <w:sz w:val="20"/>
          <w:szCs w:val="20"/>
        </w:rPr>
      </w:pPr>
    </w:p>
    <w:p w:rsidR="00BE50A3" w:rsidRPr="002F5ECA" w:rsidRDefault="002A40F7" w:rsidP="00901B35">
      <w:pPr>
        <w:jc w:val="center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br w:type="page"/>
      </w:r>
      <w:r w:rsidR="00BE50A3" w:rsidRPr="002F5ECA">
        <w:rPr>
          <w:rFonts w:ascii="Verdana" w:hAnsi="Verdana"/>
          <w:b/>
          <w:sz w:val="20"/>
          <w:szCs w:val="20"/>
        </w:rPr>
        <w:lastRenderedPageBreak/>
        <w:t>Kötelezően csatolandó dokumentumok listája</w:t>
      </w:r>
    </w:p>
    <w:p w:rsidR="00A67813" w:rsidRPr="002F5ECA" w:rsidRDefault="00A67813" w:rsidP="00B3037A">
      <w:pPr>
        <w:jc w:val="both"/>
        <w:rPr>
          <w:rFonts w:ascii="Verdana" w:hAnsi="Verdana"/>
          <w:sz w:val="20"/>
          <w:szCs w:val="20"/>
        </w:rPr>
      </w:pPr>
    </w:p>
    <w:p w:rsidR="00A67813" w:rsidRPr="002F5ECA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P</w:t>
      </w:r>
      <w:r w:rsidR="00A67813" w:rsidRPr="002F5ECA">
        <w:rPr>
          <w:rFonts w:ascii="Verdana" w:hAnsi="Verdana"/>
          <w:sz w:val="20"/>
          <w:szCs w:val="20"/>
        </w:rPr>
        <w:t>ályázati dokumentáció benyújtása óta bekövetkezett változás esetén a támogatott szervezet képviselőjének aláírási címpéldánya</w:t>
      </w:r>
      <w:r w:rsidR="007F3700" w:rsidRPr="002F5ECA">
        <w:rPr>
          <w:rFonts w:ascii="Verdana" w:hAnsi="Verdana"/>
          <w:sz w:val="20"/>
          <w:szCs w:val="20"/>
        </w:rPr>
        <w:t>;</w:t>
      </w:r>
    </w:p>
    <w:p w:rsidR="00A67813" w:rsidRPr="002F5ECA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A67813" w:rsidRPr="002F5ECA">
        <w:rPr>
          <w:rFonts w:ascii="Verdana" w:hAnsi="Verdana"/>
          <w:sz w:val="20"/>
          <w:szCs w:val="20"/>
        </w:rPr>
        <w:t xml:space="preserve"> fennállást igazoló okiratban meghatározott képviselőtől eltérő képviselet esetén a támogatott szervezet képviselőjének aláírási jogosultságát igazoló - közokiratnak vagy teljes bizonyító erejű magánokiratnak minősülő - okirat, mely nem lehet régebbi, min</w:t>
      </w:r>
      <w:r w:rsidR="007F3700" w:rsidRPr="002F5ECA">
        <w:rPr>
          <w:rFonts w:ascii="Verdana" w:hAnsi="Verdana"/>
          <w:sz w:val="20"/>
          <w:szCs w:val="20"/>
        </w:rPr>
        <w:t>t a benyújtását megelőző 30 nap;</w:t>
      </w:r>
    </w:p>
    <w:p w:rsidR="00A67813" w:rsidRPr="002F5ECA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t</w:t>
      </w:r>
      <w:r w:rsidR="00A67813" w:rsidRPr="002F5ECA">
        <w:rPr>
          <w:rFonts w:ascii="Verdana" w:hAnsi="Verdana"/>
          <w:sz w:val="20"/>
          <w:szCs w:val="20"/>
        </w:rPr>
        <w:t xml:space="preserve">ermészetes személy és egyéni vállalkozó esetén a személyi azonosításra alkalmas fényképes igazolvány, valamint az egyéni vállalkozói </w:t>
      </w:r>
      <w:r w:rsidR="00A30922" w:rsidRPr="002F5ECA">
        <w:rPr>
          <w:rFonts w:ascii="Verdana" w:hAnsi="Verdana"/>
          <w:sz w:val="20"/>
          <w:szCs w:val="20"/>
        </w:rPr>
        <w:t>nyilvántartásba vételét igazoló okirat hitelesített másolata</w:t>
      </w:r>
      <w:r w:rsidR="007F3700" w:rsidRPr="002F5ECA">
        <w:rPr>
          <w:rFonts w:ascii="Verdana" w:hAnsi="Verdana"/>
          <w:sz w:val="20"/>
          <w:szCs w:val="20"/>
        </w:rPr>
        <w:t>;</w:t>
      </w:r>
    </w:p>
    <w:p w:rsidR="00A67813" w:rsidRPr="002F5ECA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A67813" w:rsidRPr="002F5ECA">
        <w:rPr>
          <w:rFonts w:ascii="Verdana" w:hAnsi="Verdana"/>
          <w:sz w:val="20"/>
          <w:szCs w:val="20"/>
        </w:rPr>
        <w:t xml:space="preserve"> rendelkezésére álló saját forrást, önerőt, valamint ha a kedvezményezett olyan gazdasági társaság, amely vonatkozásában a miniszter tulajdonosi jogokat nem, csak szakmai felügyeletet gyakorol, a Magyar Nemzeti Vagyonkezelő Zrt. (a továbbiakban: MNV Zrt.) üzleti tervet elfogadó határozata, valamint az üzleti terv alapján elkészített költségterv,</w:t>
      </w:r>
    </w:p>
    <w:p w:rsidR="00A67813" w:rsidRPr="002F5ECA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i/>
          <w:sz w:val="20"/>
          <w:szCs w:val="20"/>
        </w:rPr>
        <w:t>helyi önkormányzat, társulás esetén a képviselő-testületi, társulási tanácsi határozatot, vagy a képviselő-testület költségvetési rendeletbe, határozatba foglalt - a tartalék feletti rendelkezési jogot átruházó - felhatalmazása alapján a polgármester, társulási tanács elnöke nyilatkozatát,</w:t>
      </w:r>
    </w:p>
    <w:p w:rsidR="00A67813" w:rsidRPr="002F5ECA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i/>
          <w:sz w:val="20"/>
          <w:szCs w:val="20"/>
        </w:rPr>
        <w:t>költségvetési szerv esetén az irányító szerv vezetőjének nyilatkozatát,</w:t>
      </w:r>
    </w:p>
    <w:p w:rsidR="00A67813" w:rsidRPr="002F5ECA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i/>
          <w:sz w:val="20"/>
          <w:szCs w:val="20"/>
        </w:rPr>
        <w:t>az a) és b) pont alá nem tartozó esetekben a kedvezményezett nyilatkozatát</w:t>
      </w:r>
    </w:p>
    <w:p w:rsidR="00A67813" w:rsidRPr="002F5ECA" w:rsidRDefault="00A67813" w:rsidP="00A67813">
      <w:pPr>
        <w:pStyle w:val="Listaszerbekezds"/>
        <w:jc w:val="both"/>
        <w:rPr>
          <w:rFonts w:ascii="Verdana" w:hAnsi="Verdana"/>
          <w:sz w:val="20"/>
          <w:szCs w:val="20"/>
        </w:rPr>
      </w:pPr>
      <w:proofErr w:type="gramStart"/>
      <w:r w:rsidRPr="002F5ECA">
        <w:rPr>
          <w:rFonts w:ascii="Verdana" w:hAnsi="Verdana"/>
          <w:sz w:val="20"/>
          <w:szCs w:val="20"/>
        </w:rPr>
        <w:t>kell</w:t>
      </w:r>
      <w:proofErr w:type="gramEnd"/>
      <w:r w:rsidRPr="002F5ECA">
        <w:rPr>
          <w:rFonts w:ascii="Verdana" w:hAnsi="Verdana"/>
          <w:sz w:val="20"/>
          <w:szCs w:val="20"/>
        </w:rPr>
        <w:t xml:space="preserve"> érteni.</w:t>
      </w:r>
    </w:p>
    <w:p w:rsidR="007F3700" w:rsidRPr="002F5ECA" w:rsidRDefault="00901B35" w:rsidP="007F3700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7F3700" w:rsidRPr="002F5ECA">
        <w:rPr>
          <w:rFonts w:ascii="Verdana" w:hAnsi="Verdana"/>
          <w:sz w:val="20"/>
          <w:szCs w:val="20"/>
        </w:rPr>
        <w:t xml:space="preserve"> támogatott tevékenységhez szükséges jogerős hatósági engedélyek, ha azt jogszabály előírja;</w:t>
      </w:r>
    </w:p>
    <w:p w:rsidR="007F3700" w:rsidRPr="002F5ECA" w:rsidRDefault="00901B35" w:rsidP="007F3700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7F3700" w:rsidRPr="002F5ECA">
        <w:rPr>
          <w:rFonts w:ascii="Verdana" w:hAnsi="Verdana"/>
          <w:sz w:val="20"/>
          <w:szCs w:val="20"/>
        </w:rPr>
        <w:t xml:space="preserve"> döntésben a támogatott projekttel kapcsolatban előírt egyedi feltételek teljesítését igazoló dokumentumokat;</w:t>
      </w:r>
    </w:p>
    <w:p w:rsidR="00716BFC" w:rsidRPr="002F5ECA" w:rsidRDefault="00901B35" w:rsidP="00716BFC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</w:t>
      </w:r>
      <w:r w:rsidR="007F3700" w:rsidRPr="002F5ECA">
        <w:rPr>
          <w:rFonts w:ascii="Verdana" w:hAnsi="Verdana"/>
          <w:sz w:val="20"/>
          <w:szCs w:val="20"/>
        </w:rPr>
        <w:t xml:space="preserve"> pályázat beadását megelőző, utolsó lezárt, teljes üzleti évben a </w:t>
      </w:r>
      <w:proofErr w:type="spellStart"/>
      <w:r w:rsidR="007F3700" w:rsidRPr="002F5ECA">
        <w:rPr>
          <w:rFonts w:ascii="Verdana" w:hAnsi="Verdana"/>
          <w:sz w:val="20"/>
          <w:szCs w:val="20"/>
        </w:rPr>
        <w:t>NAV-nak</w:t>
      </w:r>
      <w:proofErr w:type="spellEnd"/>
      <w:r w:rsidR="007F3700" w:rsidRPr="002F5ECA">
        <w:rPr>
          <w:rFonts w:ascii="Verdana" w:hAnsi="Verdana"/>
          <w:sz w:val="20"/>
          <w:szCs w:val="20"/>
        </w:rPr>
        <w:t xml:space="preserve"> kötelezően megküldendő bevallás statisztikai létszámot tartalmazó oldala vagy belső munkaügyi nyilvántartása</w:t>
      </w:r>
      <w:r w:rsidR="00716BFC" w:rsidRPr="002F5ECA">
        <w:rPr>
          <w:rFonts w:ascii="Verdana" w:hAnsi="Verdana"/>
          <w:sz w:val="20"/>
          <w:szCs w:val="20"/>
        </w:rPr>
        <w:t>;</w:t>
      </w:r>
    </w:p>
    <w:p w:rsidR="00716BFC" w:rsidRPr="002F5ECA" w:rsidRDefault="00716BFC" w:rsidP="00716BFC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2F5ECA">
        <w:rPr>
          <w:rFonts w:ascii="Verdana" w:hAnsi="Verdana"/>
          <w:sz w:val="20"/>
          <w:szCs w:val="20"/>
        </w:rPr>
        <w:t>a NAV adóigazolás köztartozás mentességről, vagy igazolás köztartozásmentes adatbázisban történő nyilvántartásról.</w:t>
      </w:r>
    </w:p>
    <w:p w:rsidR="004414F4" w:rsidRPr="002F5ECA" w:rsidRDefault="004414F4" w:rsidP="004414F4">
      <w:pPr>
        <w:jc w:val="both"/>
        <w:rPr>
          <w:rFonts w:ascii="Verdana" w:hAnsi="Verdana"/>
          <w:i/>
          <w:sz w:val="20"/>
          <w:szCs w:val="20"/>
        </w:rPr>
      </w:pPr>
      <w:r w:rsidRPr="002F5ECA">
        <w:rPr>
          <w:rFonts w:ascii="Verdana" w:hAnsi="Verdana"/>
          <w:i/>
          <w:sz w:val="20"/>
          <w:szCs w:val="20"/>
        </w:rPr>
        <w:t>A benyújtott dokumentumok kiállításának dátuma nem lehet a támogatási igény benyújtásának napjától s</w:t>
      </w:r>
      <w:r w:rsidR="00901B35" w:rsidRPr="002F5ECA">
        <w:rPr>
          <w:rFonts w:ascii="Verdana" w:hAnsi="Verdana"/>
          <w:i/>
          <w:sz w:val="20"/>
          <w:szCs w:val="20"/>
        </w:rPr>
        <w:t>zámított harminc napnál régebbi!</w:t>
      </w:r>
    </w:p>
    <w:p w:rsidR="002A40F7" w:rsidRPr="002F5ECA" w:rsidRDefault="002A40F7" w:rsidP="00B3037A">
      <w:pPr>
        <w:jc w:val="both"/>
        <w:rPr>
          <w:rFonts w:ascii="Verdana" w:hAnsi="Verdana"/>
          <w:sz w:val="20"/>
          <w:szCs w:val="20"/>
        </w:rPr>
      </w:pPr>
    </w:p>
    <w:p w:rsidR="00B3037A" w:rsidRPr="002F5ECA" w:rsidRDefault="00B3037A" w:rsidP="00B3037A">
      <w:pPr>
        <w:jc w:val="both"/>
        <w:rPr>
          <w:rFonts w:ascii="Verdana" w:hAnsi="Verdana"/>
          <w:i/>
          <w:sz w:val="20"/>
          <w:szCs w:val="20"/>
        </w:rPr>
      </w:pPr>
    </w:p>
    <w:p w:rsidR="00901B35" w:rsidRPr="002F5ECA" w:rsidRDefault="00901B35">
      <w:pPr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br w:type="page"/>
      </w:r>
    </w:p>
    <w:p w:rsidR="00F74AF2" w:rsidRPr="002F5ECA" w:rsidRDefault="00686699" w:rsidP="00B3037A">
      <w:pPr>
        <w:jc w:val="center"/>
        <w:rPr>
          <w:rFonts w:ascii="Verdana" w:hAnsi="Verdana"/>
          <w:b/>
          <w:sz w:val="20"/>
          <w:szCs w:val="20"/>
        </w:rPr>
      </w:pPr>
      <w:r w:rsidRPr="002F5ECA">
        <w:rPr>
          <w:rFonts w:ascii="Verdana" w:hAnsi="Verdana"/>
          <w:b/>
          <w:sz w:val="20"/>
          <w:szCs w:val="20"/>
        </w:rPr>
        <w:lastRenderedPageBreak/>
        <w:t>Nyilatkozatok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968"/>
        <w:gridCol w:w="1037"/>
        <w:gridCol w:w="1612"/>
      </w:tblGrid>
      <w:tr w:rsidR="00E64E5B" w:rsidRPr="002F5ECA" w:rsidTr="00E64E5B">
        <w:trPr>
          <w:cantSplit/>
          <w:trHeight w:val="483"/>
          <w:tblHeader/>
          <w:jc w:val="center"/>
        </w:trPr>
        <w:tc>
          <w:tcPr>
            <w:tcW w:w="6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4E5B" w:rsidRPr="002F5ECA" w:rsidRDefault="00E64E5B" w:rsidP="00716B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5ECA">
              <w:rPr>
                <w:rFonts w:ascii="Verdana" w:hAnsi="Verdana"/>
                <w:b/>
                <w:sz w:val="20"/>
                <w:szCs w:val="20"/>
              </w:rPr>
              <w:t>Témakör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64E5B" w:rsidRPr="002F5ECA" w:rsidRDefault="00E64E5B" w:rsidP="00E64E5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64E5B" w:rsidRPr="002F5ECA" w:rsidRDefault="00E64E5B" w:rsidP="00716B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F5ECA">
              <w:rPr>
                <w:rFonts w:ascii="Verdana" w:hAnsi="Verdana"/>
                <w:b/>
                <w:sz w:val="20"/>
                <w:szCs w:val="20"/>
              </w:rPr>
              <w:t>Aláírás</w:t>
            </w:r>
          </w:p>
        </w:tc>
      </w:tr>
      <w:tr w:rsidR="009F0133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9F0133" w:rsidRPr="002F5ECA" w:rsidRDefault="00AB2DB9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33" w:rsidRPr="002F5ECA" w:rsidRDefault="00AB2DB9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Hozzájárulok,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 xml:space="preserve"> hogy a Kincstár által működtetett monitoring rendszerben nyilvántartott adatai</w:t>
            </w:r>
            <w:r w:rsidRPr="002F5ECA">
              <w:rPr>
                <w:rFonts w:ascii="Verdana" w:hAnsi="Verdana"/>
                <w:sz w:val="20"/>
                <w:szCs w:val="20"/>
              </w:rPr>
              <w:t>m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 xml:space="preserve">hoz a költségvetési támogatás </w:t>
            </w:r>
            <w:r w:rsidRPr="002F5ECA">
              <w:rPr>
                <w:rFonts w:ascii="Verdana" w:hAnsi="Verdana"/>
                <w:sz w:val="20"/>
                <w:szCs w:val="20"/>
              </w:rPr>
              <w:t xml:space="preserve">folyósítója, 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 xml:space="preserve">az Állami Számvevőszék, a Kormányzati Ellenőrzési Hivatal, az Európai Támogatásokat </w:t>
            </w:r>
            <w:proofErr w:type="spellStart"/>
            <w:r w:rsidR="00C27F6D" w:rsidRPr="002F5ECA">
              <w:rPr>
                <w:rFonts w:ascii="Verdana" w:hAnsi="Verdana"/>
                <w:sz w:val="20"/>
                <w:szCs w:val="20"/>
              </w:rPr>
              <w:t>Auditáló</w:t>
            </w:r>
            <w:proofErr w:type="spellEnd"/>
            <w:r w:rsidR="00C27F6D" w:rsidRPr="002F5ECA">
              <w:rPr>
                <w:rFonts w:ascii="Verdana" w:hAnsi="Verdana"/>
                <w:sz w:val="20"/>
                <w:szCs w:val="20"/>
              </w:rPr>
              <w:t xml:space="preserve"> Főigazgatóság, az állami adóhatóság, a csekély összegű támogatások nyilvántartásában érintett szervek, valamint az e rendeletben meghatározott más jogosultak hozz</w:t>
            </w:r>
            <w:r w:rsidR="0061452C" w:rsidRPr="002F5ECA">
              <w:rPr>
                <w:rFonts w:ascii="Verdana" w:hAnsi="Verdana"/>
                <w:sz w:val="20"/>
                <w:szCs w:val="20"/>
              </w:rPr>
              <w:t>áf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>érjenek</w:t>
            </w:r>
            <w:r w:rsidR="00CA6DA6" w:rsidRPr="002F5ECA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CA6DA6" w:rsidRPr="002F5ECA">
              <w:rPr>
                <w:rFonts w:ascii="Verdana" w:hAnsi="Verdana"/>
                <w:sz w:val="20"/>
                <w:szCs w:val="20"/>
              </w:rPr>
              <w:t>Ávr</w:t>
            </w:r>
            <w:proofErr w:type="spellEnd"/>
            <w:r w:rsidR="00CA6DA6" w:rsidRPr="002F5ECA">
              <w:rPr>
                <w:rFonts w:ascii="Verdana" w:hAnsi="Verdana"/>
                <w:sz w:val="20"/>
                <w:szCs w:val="20"/>
              </w:rPr>
              <w:t>. 72. § (2) c) pontja)</w:t>
            </w:r>
            <w:r w:rsidRPr="002F5EC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9F0133" w:rsidRPr="002F5ECA" w:rsidRDefault="00AB2DB9" w:rsidP="00E64E5B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Igen/Nem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9F0133" w:rsidRPr="002F5ECA" w:rsidRDefault="009F0133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Nyilatkozom arról, hogy tudomásul veszem, hogy lejárt esedékességű, meg nem fizetett köztartozás esetén - az Áht. 52. § (3) bekezdés értelmében - a Kincstár a támogatás folyósítását a köztartozás megfizetéséig visszatartja, és az állami adóhatóság megfelelő bevételi számláján a visszatartott összeget jóváírja, kivéve, ha jogszabály másként rendelkezik. </w:t>
            </w:r>
            <w:r w:rsidR="00DA77C8"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Nyilatkozom, hogy a teljes projekt költségével köteles vagyok elszámolni akkor is, ha a támogatás egy részét köztartozás miatt a Kincstár visszatartja a Támogató kifizetése esetén.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Tudomásul veszem, hogy elnyert támogatás esetén a támogatási szerződésben vállalt kötelezettségeim nem, vagy nem szerződésszerű teljesítése, illetve a szerződéstől való elállás miatt visszavont támogatás – 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 xml:space="preserve">az Áht. 53. § (2) bekezdésében meghatározott módon </w:t>
            </w:r>
            <w:r w:rsidRPr="002F5ECA">
              <w:rPr>
                <w:rFonts w:ascii="Verdana" w:hAnsi="Verdana"/>
                <w:sz w:val="20"/>
                <w:szCs w:val="20"/>
              </w:rPr>
              <w:t>növelt – összegének megfizetésére irányuló követelés érvényesítése felhatalmazáson alapuló beszedési megbízás alkalmazásával, illetve biztosíték érvényesítésével történik.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F74AF2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 arról, hogy hozzájárulok a támogatási igény szabályszerűségének és a költségvetési támogatás rendeltetésszerű felhasználásának a támogató, vagy annak megbízottja, valamint jogszabályban meghatározott szervek által történő ellenőrzéséhez.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 a támogatási igényben foglalt adatok, információk és dokumentumok teljes körűségéről, valódiságáról, hitelességéről, valamint arról, hogy az adott tárgyban </w:t>
            </w:r>
            <w:r w:rsidR="00C27F6D" w:rsidRPr="002F5ECA">
              <w:rPr>
                <w:rFonts w:ascii="Verdana" w:hAnsi="Verdana"/>
                <w:sz w:val="20"/>
                <w:szCs w:val="20"/>
              </w:rPr>
              <w:t>támogatást korábban nem kaptam</w:t>
            </w:r>
            <w:r w:rsidRPr="002F5ECA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4F41D5">
            <w:pPr>
              <w:spacing w:before="60"/>
              <w:ind w:left="4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E64E5B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2F5E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Nyilatkozom arról, hogy megfelelek az Áht. 50. § (1) bekezdésében meghatározott követelményeknek, és az Áht. 109. § (4) bekezdése alapján kiadott miniszteri rendelet szerint vizsgálandó jogi személy, jogi személyiséggel nem rendelkező szervezet adatait rendelkezésre bocsátom.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29194E">
        <w:trPr>
          <w:cantSplit/>
          <w:trHeight w:val="975"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E64E5B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Nyilatkozom a közpénzekből nyújtott támogatások átláthatóságáról szóló 2007. évi CLXXXI. törvény (a továbbiakban: </w:t>
            </w:r>
            <w:proofErr w:type="spellStart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Közpénztv</w:t>
            </w:r>
            <w:proofErr w:type="spellEnd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.) 14. §</w:t>
            </w:r>
            <w:proofErr w:type="spellStart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-ában</w:t>
            </w:r>
            <w:proofErr w:type="spellEnd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foglaltakról.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9F3016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 a támogató által előírt biztosítékok rendelkezésre bocsátásának vállalásáról.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D25F4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814268" w:rsidP="00ED25F4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ED25F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Nyilatkozom az </w:t>
            </w:r>
            <w:proofErr w:type="spellStart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Ávr</w:t>
            </w:r>
            <w:proofErr w:type="spellEnd"/>
            <w:r w:rsidRPr="002F5ECA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a 83. § (1) bekezdése szerinti bejelentési kötelezettség teljesítésének vállalásáról, és arról, hogy a jogosulatlanul igénybe vett támogatás összegét és annak kamatait az e rendeletben foglaltak szerint visszafizetem.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ED25F4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606BA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 arról, hogy a költségvetési támogatás tekintetében adólevonási joggal rendelkezem.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307A2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Nyilatkozom, hogy a projekt befejezési évét közvetlenül követő 2 üzleti évben, a pályázat keretében, a fejlesztésre vonatkozó alkalmazott </w:t>
            </w:r>
            <w:proofErr w:type="gramStart"/>
            <w:r w:rsidRPr="002F5ECA">
              <w:rPr>
                <w:rFonts w:ascii="Verdana" w:hAnsi="Verdana"/>
                <w:sz w:val="20"/>
                <w:szCs w:val="20"/>
              </w:rPr>
              <w:t>munkavállaló(</w:t>
            </w:r>
            <w:proofErr w:type="gramEnd"/>
            <w:r w:rsidRPr="002F5ECA">
              <w:rPr>
                <w:rFonts w:ascii="Verdana" w:hAnsi="Verdana"/>
                <w:sz w:val="20"/>
                <w:szCs w:val="20"/>
              </w:rPr>
              <w:t>k) létszámát megtartom.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606BA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projektben megvalósuló beruházás megfelel az induló beruházás kritériumainak.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2D5F7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Nyilatkozom, hogy a támogatás céljára önálló </w:t>
            </w:r>
            <w:proofErr w:type="spellStart"/>
            <w:r w:rsidRPr="002F5ECA">
              <w:rPr>
                <w:rFonts w:ascii="Verdana" w:hAnsi="Verdana"/>
                <w:sz w:val="20"/>
                <w:szCs w:val="20"/>
              </w:rPr>
              <w:t>alszámlát</w:t>
            </w:r>
            <w:proofErr w:type="spellEnd"/>
            <w:r w:rsidRPr="002F5ECA">
              <w:rPr>
                <w:rFonts w:ascii="Verdana" w:hAnsi="Verdana"/>
                <w:sz w:val="20"/>
                <w:szCs w:val="20"/>
              </w:rPr>
              <w:t xml:space="preserve"> nyitok, illetve olyan elkülönített elszámolást vezetek, amelyből a 2012/21/EU bizottsági határozat 5. cikkének (2)-(4) bekezdésben meghatározott követelmények ellenőrizhetőek.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E64E5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támogatási kérelem időpontjában benyújtásának időpontjában nem állok jogerős végzéssel elrendelt végelszámolás, felszámolás alatt, ellenem jogerős végzéssel elrendelt csődeljárás vagy egyéb, a megszüntetésére irányuló, jogszabályban meghatározott eljárás nincs folyamatban. Tudomásul veszem, hogy amennyiben ellenem jogerős végzéssel elrendelt végelszámolás, felszámolás, jogerős végzéssel elrendelt csődeljárás vagy egyéb, a megszüntetésére irányuló, jogszabályban meghatározott eljárás indul támogatási kérelem elbírálásáig, illetve a támogatási szerződés megszűnésének időpontjáig, annak tényét a támogatást igénylőnek azonnal bejelentem.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1B09F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székhely szerint illetékes állami, illetve önkormányzati adóhatóság hatáskörébe tartozó, lejárt köztartozása, illetve az Európai Unió tradicionális saját forrásai címen tartozásom nincs.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2F5ECA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2F5ECA" w:rsidRDefault="00E64E5B" w:rsidP="005E1CF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1</w:t>
            </w:r>
            <w:r w:rsidR="005E1CFE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2F5ECA" w:rsidRDefault="00E64E5B" w:rsidP="00307A2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Elfogadom, hogy a támogatott nevét, a projekt tárgyát, a döntés időpontját (év, hónap) a támogatás elnyerése esetén az OHÜ Nonprofit Kft. közzéteszi.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2F5ECA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2F5ECA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5E1CFE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5E1CFE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tevékenységem a hatályos környezetvédelmi előírásoknak megfelel.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4268" w:rsidRPr="002F5ECA" w:rsidRDefault="00814268" w:rsidP="00954AF5">
      <w:pPr>
        <w:rPr>
          <w:rFonts w:ascii="Verdana" w:hAnsi="Verdana"/>
          <w:sz w:val="20"/>
          <w:szCs w:val="20"/>
        </w:rPr>
        <w:sectPr w:rsidR="00814268" w:rsidRPr="002F5ECA" w:rsidSect="0078592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968"/>
        <w:gridCol w:w="1037"/>
        <w:gridCol w:w="1612"/>
      </w:tblGrid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81426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bruttó 300 000 forint alatti munkabérek nettó értékének megőrzéséhez szükséges munkabéremelést teljesítettem, munkaügyi bírságot a szerződés aláírásától számított két éven belül nem szabtak ki.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Nyilatkozom, hogy a közpénzekből nyújtott támogatások átláthatóságáról szóló 2007. évi CLXXXI. törvény (a továbbiakban </w:t>
            </w:r>
            <w:proofErr w:type="spellStart"/>
            <w:r w:rsidRPr="002F5ECA">
              <w:rPr>
                <w:rFonts w:ascii="Verdana" w:hAnsi="Verdana"/>
                <w:sz w:val="20"/>
                <w:szCs w:val="20"/>
              </w:rPr>
              <w:t>Knyt</w:t>
            </w:r>
            <w:proofErr w:type="spellEnd"/>
            <w:r w:rsidRPr="002F5ECA">
              <w:rPr>
                <w:rFonts w:ascii="Verdana" w:hAnsi="Verdana"/>
                <w:sz w:val="20"/>
                <w:szCs w:val="20"/>
              </w:rPr>
              <w:t>.) 6. § (1) bekezdésében foglalt összeférhetetlenségi okok a pályázó személyével, illetve a pályázóként megjelölt szervezettel szemben nem állhatnak fenn. Jogi személy vagy jogi személyiséggel nem rendelkező más szervezet csak abban az esetben részesíthető támogatásban az Áht. 50. § (1) c) pontja alapján, ha átlátható szervezetnek minősül.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Cégkivonat szerinti tevékenységi körünk tartalmazza a fejlesztendő tevékenységet, a tevékenység végzéséhez szükséges engedéllyel rendelkezem.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Nyilatkozom, hogy a legutolsó lezárt, teljes üzleti év nettó árbevételének, vagy egyéni vállalkozók esetében vállalkozói adóalapba beszámított bevételének </w:t>
            </w:r>
            <w:proofErr w:type="gramStart"/>
            <w:r w:rsidRPr="002F5ECA">
              <w:rPr>
                <w:rFonts w:ascii="Verdana" w:hAnsi="Verdana"/>
                <w:sz w:val="20"/>
                <w:szCs w:val="20"/>
              </w:rPr>
              <w:t>kevesebb</w:t>
            </w:r>
            <w:proofErr w:type="gramEnd"/>
            <w:r w:rsidRPr="002F5ECA">
              <w:rPr>
                <w:rFonts w:ascii="Verdana" w:hAnsi="Verdana"/>
                <w:sz w:val="20"/>
                <w:szCs w:val="20"/>
              </w:rPr>
              <w:t xml:space="preserve"> mint 50%-át mezőgazdasági tevékenység (TEÁOR szám: 01.11-03.22) teszi ki.(TEÁOR ’08 alapján).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Nyilatkozom, hogy a pályázat benyújtását megelőző jóváhagyott (közgyűlés, taggyűlés, illetve a tulajdonosok által jóváhagyott) legutolsó lezárt, teljes üzleti év éves beszámolója alapján a saját tőke, a törzstőke (alaptőke) nem csökkent a jogszabályban előírt legkisebb mértéke alá. 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2F5ECA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2F5ECA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2F5ECA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Nyilatkozom, hogy a beszerzett eszközöket az érintett eszközök kereskedelmi forgalmával üzletszerűen foglalkozó, kereskedőnek, vagy gyártónak minősülő szállítótól vásárolom, a piacon szokványos jótállási és szavatossági feltételek biztosítása mellett.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2F5ECA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Igen / 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2F5ECA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4268" w:rsidRPr="002F5ECA" w:rsidRDefault="00814268" w:rsidP="00954AF5">
      <w:pPr>
        <w:rPr>
          <w:rFonts w:ascii="Verdana" w:hAnsi="Verdana"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605"/>
        <w:gridCol w:w="4717"/>
      </w:tblGrid>
      <w:tr w:rsidR="00E64E5B" w:rsidRPr="00263517" w:rsidTr="00E64E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B" w:rsidRPr="002F5ECA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E5B" w:rsidRPr="002F5ECA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Kedvezményezett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 xml:space="preserve">P.H. 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F5ECA"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 w:rsidRPr="002F5ECA"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B" w:rsidRPr="002F5ECA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E5B" w:rsidRPr="002F5ECA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………………………………………………….…………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Támogató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 w:cs="Verdana"/>
                <w:bCs/>
                <w:sz w:val="18"/>
                <w:szCs w:val="18"/>
                <w:lang w:bidi="bn-IN"/>
              </w:rPr>
            </w:pPr>
            <w:r w:rsidRPr="002F5ECA">
              <w:rPr>
                <w:rFonts w:ascii="Verdana" w:hAnsi="Verdana"/>
                <w:sz w:val="18"/>
                <w:szCs w:val="18"/>
              </w:rPr>
              <w:t>OHÜ Országos Hulladékgazdálkodási Ügynökség</w:t>
            </w:r>
            <w:r w:rsidRPr="002F5ECA">
              <w:rPr>
                <w:rFonts w:ascii="Verdana" w:hAnsi="Verdana" w:cs="Verdana"/>
                <w:bCs/>
                <w:sz w:val="18"/>
                <w:szCs w:val="18"/>
                <w:lang w:bidi="bn-IN"/>
              </w:rPr>
              <w:t xml:space="preserve"> Nonprofit Korlátolt Felelősségű Társaság</w:t>
            </w:r>
          </w:p>
          <w:p w:rsidR="00E64E5B" w:rsidRPr="002F5ECA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5ECA">
              <w:rPr>
                <w:rFonts w:ascii="Verdana" w:hAnsi="Verdana"/>
                <w:sz w:val="20"/>
                <w:szCs w:val="20"/>
              </w:rPr>
              <w:t>P.H.</w:t>
            </w:r>
          </w:p>
          <w:p w:rsidR="00E64E5B" w:rsidRPr="00263517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F5ECA"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 w:rsidRPr="002F5ECA"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</w:tr>
    </w:tbl>
    <w:p w:rsidR="00D06EB0" w:rsidRPr="00814268" w:rsidRDefault="00D06EB0" w:rsidP="00814268">
      <w:pPr>
        <w:spacing w:after="0"/>
        <w:rPr>
          <w:rFonts w:ascii="Verdana" w:hAnsi="Verdana"/>
          <w:sz w:val="2"/>
          <w:szCs w:val="2"/>
        </w:rPr>
      </w:pPr>
    </w:p>
    <w:sectPr w:rsidR="00D06EB0" w:rsidRPr="00814268" w:rsidSect="007859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7B" w:rsidRDefault="00D74C7B" w:rsidP="00A6035B">
      <w:pPr>
        <w:spacing w:after="0" w:line="240" w:lineRule="auto"/>
      </w:pPr>
      <w:r>
        <w:separator/>
      </w:r>
    </w:p>
  </w:endnote>
  <w:endnote w:type="continuationSeparator" w:id="0">
    <w:p w:rsidR="00D74C7B" w:rsidRDefault="00D74C7B" w:rsidP="00A6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5E1CFE">
      <w:rPr>
        <w:rFonts w:ascii="Verdana" w:hAnsi="Verdana"/>
        <w:noProof/>
      </w:rPr>
      <w:t>1</w:t>
    </w:r>
    <w:r w:rsidRPr="00FC2C82">
      <w:rPr>
        <w:rFonts w:ascii="Verdana" w:hAnsi="Verdana"/>
      </w:rPr>
      <w:fldChar w:fldCharType="end"/>
    </w:r>
    <w:r w:rsidRPr="00FC2C82">
      <w:rPr>
        <w:rStyle w:val="Oldalszm1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5E1CFE">
      <w:rPr>
        <w:rFonts w:ascii="Verdana" w:hAnsi="Verdana"/>
        <w:noProof/>
      </w:rPr>
      <w:t>11</w:t>
    </w:r>
    <w:r w:rsidRPr="00FC2C82">
      <w:rPr>
        <w:rFonts w:ascii="Verdana" w:hAnsi="Verdana"/>
      </w:rPr>
      <w:fldChar w:fldCharType="end"/>
    </w:r>
  </w:p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</w:p>
  <w:p w:rsidR="00814268" w:rsidRPr="00D9442B" w:rsidRDefault="00814268" w:rsidP="00814268">
    <w:pPr>
      <w:tabs>
        <w:tab w:val="center" w:pos="2127"/>
        <w:tab w:val="center" w:pos="7088"/>
      </w:tabs>
      <w:spacing w:after="0" w:line="276" w:lineRule="auto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14268" w:rsidRPr="00814268" w:rsidRDefault="00814268" w:rsidP="00814268">
    <w:pPr>
      <w:tabs>
        <w:tab w:val="center" w:pos="2127"/>
        <w:tab w:val="center" w:pos="7088"/>
      </w:tabs>
      <w:spacing w:after="0" w:line="276" w:lineRule="auto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  <w:p w:rsidR="00444EDA" w:rsidRDefault="00444E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5E1CFE">
      <w:rPr>
        <w:rFonts w:ascii="Verdana" w:hAnsi="Verdana"/>
        <w:noProof/>
      </w:rPr>
      <w:t>11</w:t>
    </w:r>
    <w:r w:rsidRPr="00FC2C82">
      <w:rPr>
        <w:rFonts w:ascii="Verdana" w:hAnsi="Verdana"/>
      </w:rPr>
      <w:fldChar w:fldCharType="end"/>
    </w:r>
    <w:r w:rsidRPr="00FC2C82">
      <w:rPr>
        <w:rStyle w:val="Oldalszm1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5E1CFE">
      <w:rPr>
        <w:rFonts w:ascii="Verdana" w:hAnsi="Verdana"/>
        <w:noProof/>
      </w:rPr>
      <w:t>11</w:t>
    </w:r>
    <w:r w:rsidRPr="00FC2C82">
      <w:rPr>
        <w:rFonts w:ascii="Verdana" w:hAnsi="Verdana"/>
      </w:rPr>
      <w:fldChar w:fldCharType="end"/>
    </w:r>
  </w:p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</w:p>
  <w:p w:rsidR="00814268" w:rsidRDefault="00814268"/>
  <w:p w:rsidR="00814268" w:rsidRDefault="008142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7B" w:rsidRDefault="00D74C7B" w:rsidP="00A6035B">
      <w:pPr>
        <w:spacing w:after="0" w:line="240" w:lineRule="auto"/>
      </w:pPr>
      <w:r>
        <w:separator/>
      </w:r>
    </w:p>
  </w:footnote>
  <w:footnote w:type="continuationSeparator" w:id="0">
    <w:p w:rsidR="00D74C7B" w:rsidRDefault="00D74C7B" w:rsidP="00A6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813" w:rsidRDefault="00A67813" w:rsidP="00A67813">
    <w:pPr>
      <w:tabs>
        <w:tab w:val="right" w:pos="9072"/>
      </w:tabs>
      <w:spacing w:after="0" w:line="240" w:lineRule="auto"/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 xml:space="preserve">Általános </w:t>
    </w:r>
    <w:r w:rsidR="00CE5122">
      <w:rPr>
        <w:rFonts w:ascii="Verdana" w:hAnsi="Verdana" w:cs="Verdana"/>
        <w:bCs/>
        <w:sz w:val="16"/>
        <w:szCs w:val="16"/>
      </w:rPr>
      <w:t>Szabályok</w:t>
    </w:r>
  </w:p>
  <w:p w:rsidR="00A67813" w:rsidRDefault="00A67813" w:rsidP="00A67813">
    <w:pPr>
      <w:pBdr>
        <w:top w:val="single" w:sz="4" w:space="1" w:color="auto"/>
      </w:pBdr>
      <w:tabs>
        <w:tab w:val="right" w:pos="9072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 xml:space="preserve"> Országos Hulladékgazdálkodási Ügynökség</w:t>
    </w:r>
  </w:p>
  <w:p w:rsidR="00D06EB0" w:rsidRDefault="00D06EB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A67813">
    <w:pPr>
      <w:tabs>
        <w:tab w:val="right" w:pos="9072"/>
      </w:tabs>
      <w:spacing w:after="0" w:line="240" w:lineRule="auto"/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Általános Sz</w:t>
    </w:r>
    <w:r w:rsidR="005E1CFE">
      <w:rPr>
        <w:rFonts w:ascii="Verdana" w:hAnsi="Verdana" w:cs="Verdana"/>
        <w:bCs/>
        <w:sz w:val="16"/>
        <w:szCs w:val="16"/>
      </w:rPr>
      <w:t>abályok</w:t>
    </w:r>
  </w:p>
  <w:p w:rsidR="00814268" w:rsidRDefault="00814268" w:rsidP="00A67813">
    <w:pPr>
      <w:pBdr>
        <w:top w:val="single" w:sz="4" w:space="1" w:color="auto"/>
      </w:pBdr>
      <w:tabs>
        <w:tab w:val="right" w:pos="9072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 xml:space="preserve"> Országos Hulladékgazdálkodási Ügynökség</w:t>
    </w:r>
  </w:p>
  <w:p w:rsidR="00814268" w:rsidRDefault="008142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21B"/>
    <w:multiLevelType w:val="multilevel"/>
    <w:tmpl w:val="95BCE9A6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>
    <w:nsid w:val="23D01D7B"/>
    <w:multiLevelType w:val="multilevel"/>
    <w:tmpl w:val="8070B064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D82105B"/>
    <w:multiLevelType w:val="hybridMultilevel"/>
    <w:tmpl w:val="47F87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2BF3"/>
    <w:multiLevelType w:val="multilevel"/>
    <w:tmpl w:val="80967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31C87691"/>
    <w:multiLevelType w:val="multilevel"/>
    <w:tmpl w:val="F4D2AA7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66673D5A"/>
    <w:multiLevelType w:val="hybridMultilevel"/>
    <w:tmpl w:val="5F20AE6C"/>
    <w:lvl w:ilvl="0" w:tplc="5E06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her">
    <w15:presenceInfo w15:providerId="None" w15:userId="Bir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5"/>
    <w:rsid w:val="00003C00"/>
    <w:rsid w:val="000062B3"/>
    <w:rsid w:val="00037619"/>
    <w:rsid w:val="0006734D"/>
    <w:rsid w:val="000B56E0"/>
    <w:rsid w:val="000D55CA"/>
    <w:rsid w:val="000F7F0F"/>
    <w:rsid w:val="00130803"/>
    <w:rsid w:val="00166F91"/>
    <w:rsid w:val="00171742"/>
    <w:rsid w:val="001B09F4"/>
    <w:rsid w:val="001B6EC5"/>
    <w:rsid w:val="001C7A30"/>
    <w:rsid w:val="00296FAB"/>
    <w:rsid w:val="002A2E69"/>
    <w:rsid w:val="002A40F7"/>
    <w:rsid w:val="002D5F74"/>
    <w:rsid w:val="002E08A9"/>
    <w:rsid w:val="002F5ECA"/>
    <w:rsid w:val="00307A21"/>
    <w:rsid w:val="00323A42"/>
    <w:rsid w:val="00334F76"/>
    <w:rsid w:val="00355DE0"/>
    <w:rsid w:val="00365C40"/>
    <w:rsid w:val="00400673"/>
    <w:rsid w:val="0041211B"/>
    <w:rsid w:val="004414F4"/>
    <w:rsid w:val="00444EDA"/>
    <w:rsid w:val="004F41D5"/>
    <w:rsid w:val="004F627F"/>
    <w:rsid w:val="00502D86"/>
    <w:rsid w:val="005958E4"/>
    <w:rsid w:val="005B1837"/>
    <w:rsid w:val="005E1CFE"/>
    <w:rsid w:val="005F42AC"/>
    <w:rsid w:val="00606BAB"/>
    <w:rsid w:val="006108A2"/>
    <w:rsid w:val="0061452C"/>
    <w:rsid w:val="006328E8"/>
    <w:rsid w:val="00656EBB"/>
    <w:rsid w:val="00681AD0"/>
    <w:rsid w:val="00686699"/>
    <w:rsid w:val="00692435"/>
    <w:rsid w:val="006D5284"/>
    <w:rsid w:val="00703FC4"/>
    <w:rsid w:val="00716BFC"/>
    <w:rsid w:val="0074257B"/>
    <w:rsid w:val="00785923"/>
    <w:rsid w:val="00791F82"/>
    <w:rsid w:val="0079545E"/>
    <w:rsid w:val="007F3700"/>
    <w:rsid w:val="00811ED9"/>
    <w:rsid w:val="00814268"/>
    <w:rsid w:val="00887F4B"/>
    <w:rsid w:val="008A7EE7"/>
    <w:rsid w:val="00901B35"/>
    <w:rsid w:val="00935F6C"/>
    <w:rsid w:val="00944B1C"/>
    <w:rsid w:val="00954AF5"/>
    <w:rsid w:val="00981684"/>
    <w:rsid w:val="009F0133"/>
    <w:rsid w:val="009F3016"/>
    <w:rsid w:val="00A05909"/>
    <w:rsid w:val="00A25393"/>
    <w:rsid w:val="00A30922"/>
    <w:rsid w:val="00A6035B"/>
    <w:rsid w:val="00A67813"/>
    <w:rsid w:val="00A7609C"/>
    <w:rsid w:val="00AB2DB9"/>
    <w:rsid w:val="00AB654E"/>
    <w:rsid w:val="00B17F6B"/>
    <w:rsid w:val="00B25526"/>
    <w:rsid w:val="00B3037A"/>
    <w:rsid w:val="00BB4DEF"/>
    <w:rsid w:val="00BE50A3"/>
    <w:rsid w:val="00C1199E"/>
    <w:rsid w:val="00C13F75"/>
    <w:rsid w:val="00C14917"/>
    <w:rsid w:val="00C15B35"/>
    <w:rsid w:val="00C27451"/>
    <w:rsid w:val="00C27F6D"/>
    <w:rsid w:val="00C87FC4"/>
    <w:rsid w:val="00CA0E5E"/>
    <w:rsid w:val="00CA6DA6"/>
    <w:rsid w:val="00CE5122"/>
    <w:rsid w:val="00D06EB0"/>
    <w:rsid w:val="00D74C7B"/>
    <w:rsid w:val="00DA75C8"/>
    <w:rsid w:val="00DA77C8"/>
    <w:rsid w:val="00E64E5B"/>
    <w:rsid w:val="00EA1786"/>
    <w:rsid w:val="00F624CF"/>
    <w:rsid w:val="00F63A48"/>
    <w:rsid w:val="00F65D59"/>
    <w:rsid w:val="00F74AF2"/>
    <w:rsid w:val="00F928F7"/>
    <w:rsid w:val="00FA6F45"/>
    <w:rsid w:val="00FB2F5F"/>
    <w:rsid w:val="00FD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5B"/>
  </w:style>
  <w:style w:type="paragraph" w:styleId="llb">
    <w:name w:val="footer"/>
    <w:basedOn w:val="Norml"/>
    <w:link w:val="llb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5B"/>
  </w:style>
  <w:style w:type="paragraph" w:styleId="Buborkszveg">
    <w:name w:val="Balloon Text"/>
    <w:basedOn w:val="Norml"/>
    <w:link w:val="BuborkszvegChar"/>
    <w:uiPriority w:val="99"/>
    <w:semiHidden/>
    <w:unhideWhenUsed/>
    <w:rsid w:val="00A6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3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5C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05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9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9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9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909"/>
    <w:rPr>
      <w:b/>
      <w:bCs/>
      <w:sz w:val="20"/>
      <w:szCs w:val="20"/>
    </w:rPr>
  </w:style>
  <w:style w:type="paragraph" w:customStyle="1" w:styleId="DefaultText">
    <w:name w:val="Default Text"/>
    <w:basedOn w:val="Norml"/>
    <w:link w:val="DefaultTextChar"/>
    <w:rsid w:val="00502D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502D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Oldalszm1">
    <w:name w:val="Oldalszám1"/>
    <w:rsid w:val="008142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5B"/>
  </w:style>
  <w:style w:type="paragraph" w:styleId="llb">
    <w:name w:val="footer"/>
    <w:basedOn w:val="Norml"/>
    <w:link w:val="llb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5B"/>
  </w:style>
  <w:style w:type="paragraph" w:styleId="Buborkszveg">
    <w:name w:val="Balloon Text"/>
    <w:basedOn w:val="Norml"/>
    <w:link w:val="BuborkszvegChar"/>
    <w:uiPriority w:val="99"/>
    <w:semiHidden/>
    <w:unhideWhenUsed/>
    <w:rsid w:val="00A6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3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5C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05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9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9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9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909"/>
    <w:rPr>
      <w:b/>
      <w:bCs/>
      <w:sz w:val="20"/>
      <w:szCs w:val="20"/>
    </w:rPr>
  </w:style>
  <w:style w:type="paragraph" w:customStyle="1" w:styleId="DefaultText">
    <w:name w:val="Default Text"/>
    <w:basedOn w:val="Norml"/>
    <w:link w:val="DefaultTextChar"/>
    <w:rsid w:val="00502D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502D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Oldalszm1">
    <w:name w:val="Oldalszám1"/>
    <w:rsid w:val="008142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1F89-A990-49B4-979E-F9CB8E86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2944</Words>
  <Characters>20315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Birher</dc:creator>
  <cp:lastModifiedBy>Vámosi Oszkár</cp:lastModifiedBy>
  <cp:revision>5</cp:revision>
  <dcterms:created xsi:type="dcterms:W3CDTF">2014-03-03T13:41:00Z</dcterms:created>
  <dcterms:modified xsi:type="dcterms:W3CDTF">2014-03-03T13:57:00Z</dcterms:modified>
</cp:coreProperties>
</file>