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82021" w14:textId="77777777" w:rsidR="00130450" w:rsidRPr="00130450" w:rsidRDefault="00130450" w:rsidP="0013045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8"/>
          <w:szCs w:val="28"/>
          <w:u w:val="single"/>
        </w:rPr>
        <w:t>4. melléklet a 15/2018. (XII. 28.) ITM utasításhoz</w:t>
      </w:r>
      <w:r w:rsidRPr="00130450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1"/>
      </w:r>
    </w:p>
    <w:p w14:paraId="25182022" w14:textId="77777777" w:rsidR="00130450" w:rsidRPr="00130450" w:rsidRDefault="00130450" w:rsidP="0013045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PÁLYÁZÓ/KÉRELMET BENYÚJTÓ (JOGI SZEMÉLY VAGY JOGI SZEMÉLYISÉGGEL NEM RENDELKEZŐ SZERVEZET) NYILATKOZATA</w:t>
      </w:r>
    </w:p>
    <w:p w14:paraId="25182023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A pályázó/kérelmet benyújtó adatai:</w:t>
      </w:r>
    </w:p>
    <w:p w14:paraId="25182024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: székhely: képviselő neve:</w:t>
      </w:r>
    </w:p>
    <w:p w14:paraId="25182025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szám: nyilvántartást vezető szerv neve:</w:t>
      </w:r>
    </w:p>
    <w:p w14:paraId="2518202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:</w:t>
      </w:r>
    </w:p>
    <w:p w14:paraId="25182027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számlavezető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pénzintézet neve:</w:t>
      </w:r>
    </w:p>
    <w:p w14:paraId="25182028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számlaszáma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:</w:t>
      </w:r>
    </w:p>
    <w:p w14:paraId="25182029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sz w:val="24"/>
          <w:szCs w:val="24"/>
        </w:rPr>
        <w:t>Alulírott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mint a(z) .........................................., pályázó/kérelmet benyújtó szervezet képviseletére jogosult személy a pályázó/kérelmet benyújtó szervezet nevében az alábbiakról nyilatkozom:</w:t>
      </w:r>
    </w:p>
    <w:p w14:paraId="2518202A" w14:textId="7281A910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1. az államháztartásról szóló törvény végrehajtásáról szóló 368/2011. (</w:t>
      </w:r>
      <w:bookmarkStart w:id="0" w:name="_GoBack"/>
      <w:bookmarkEnd w:id="0"/>
      <w:r w:rsidRPr="00130450">
        <w:rPr>
          <w:rFonts w:ascii="Times New Roman" w:hAnsi="Times New Roman" w:cs="Times New Roman"/>
          <w:sz w:val="24"/>
          <w:szCs w:val="24"/>
        </w:rPr>
        <w:t xml:space="preserve">XII. 31.) Korm. rendelet (a továbbiakban: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.) 75. § (2)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30450">
        <w:rPr>
          <w:rFonts w:ascii="Times New Roman" w:hAnsi="Times New Roman" w:cs="Times New Roman"/>
          <w:sz w:val="24"/>
          <w:szCs w:val="24"/>
        </w:rPr>
        <w:t>pontja alapján kijelentem, hogy az általam képviselt szervezet által az Innovációs és Technológiai Minisztériumhoz (a továbbiakban: ITM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................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</w:t>
      </w:r>
      <w:r w:rsidR="001B0751" w:rsidRPr="001B0751">
        <w:rPr>
          <w:rFonts w:ascii="Times New Roman" w:hAnsi="Times New Roman" w:cs="Times New Roman"/>
          <w:sz w:val="24"/>
          <w:szCs w:val="24"/>
        </w:rPr>
        <w:t xml:space="preserve">2021. évi </w:t>
      </w:r>
      <w:proofErr w:type="spellStart"/>
      <w:r w:rsidR="001B0751" w:rsidRPr="001B0751">
        <w:rPr>
          <w:rFonts w:ascii="Times New Roman" w:hAnsi="Times New Roman" w:cs="Times New Roman"/>
          <w:sz w:val="24"/>
          <w:szCs w:val="24"/>
        </w:rPr>
        <w:t>termékdíjköteles</w:t>
      </w:r>
      <w:proofErr w:type="spellEnd"/>
      <w:r w:rsidR="001B0751" w:rsidRPr="001B0751">
        <w:rPr>
          <w:rFonts w:ascii="Times New Roman" w:hAnsi="Times New Roman" w:cs="Times New Roman"/>
          <w:sz w:val="24"/>
          <w:szCs w:val="24"/>
        </w:rPr>
        <w:t xml:space="preserve"> termékekből keletkező hulladékokkal kapcsolatos hulladékga</w:t>
      </w:r>
      <w:r w:rsidR="001B0751">
        <w:rPr>
          <w:rFonts w:ascii="Times New Roman" w:hAnsi="Times New Roman" w:cs="Times New Roman"/>
          <w:sz w:val="24"/>
          <w:szCs w:val="24"/>
        </w:rPr>
        <w:t>zdálkodási egyedi támogatás</w:t>
      </w:r>
      <w:r w:rsidRPr="00130450">
        <w:rPr>
          <w:rFonts w:ascii="Times New Roman" w:hAnsi="Times New Roman" w:cs="Times New Roman"/>
          <w:sz w:val="24"/>
          <w:szCs w:val="24"/>
        </w:rPr>
        <w:t xml:space="preserve"> tárgyban benyújtott pályázathoz/kérelemhez kapcsolódóan az általam képviselt szervezet (a megfelelő kiválasztandó)</w:t>
      </w:r>
    </w:p>
    <w:p w14:paraId="2518202B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megfelel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2C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(a továbbiakban: Áht.) 50.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>pontjában a rendezett munkaügyi kapcsolatok vonatkozásában meghatározott feltételeknek,</w:t>
      </w:r>
    </w:p>
    <w:p w14:paraId="2518202D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 </w:t>
      </w:r>
      <w:r w:rsidR="00E922D5">
        <w:rPr>
          <w:rFonts w:ascii="Times New Roman" w:hAnsi="Times New Roman" w:cs="Times New Roman"/>
          <w:sz w:val="24"/>
          <w:szCs w:val="24"/>
        </w:rPr>
        <w:t>foglalkoztatás-felügyeleti hatóság tevékenységéről szóló 115/2021. (III.10.) Korm. rendelet (a továbbiakban Korm. rendelet) 20. § (1)</w:t>
      </w:r>
      <w:r w:rsidRPr="00130450">
        <w:rPr>
          <w:rFonts w:ascii="Times New Roman" w:hAnsi="Times New Roman" w:cs="Times New Roman"/>
          <w:sz w:val="24"/>
          <w:szCs w:val="24"/>
        </w:rPr>
        <w:t xml:space="preserve">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922D5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alpontjában és a (2) bekezdésében meghatározott - a rendezett munkaügyi kapcsolatok megsértését jelentő - kizáró okok az általam képviselt szervezet tekintetében nem állnak fenn,</w:t>
      </w:r>
    </w:p>
    <w:p w14:paraId="2518202E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2F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a</w:t>
      </w:r>
      <w:r w:rsidR="00E922D5">
        <w:rPr>
          <w:rFonts w:ascii="Times New Roman" w:hAnsi="Times New Roman" w:cs="Times New Roman"/>
          <w:sz w:val="24"/>
          <w:szCs w:val="24"/>
        </w:rPr>
        <w:t xml:space="preserve"> Korm. rendelet</w:t>
      </w:r>
      <w:r w:rsidRPr="00130450">
        <w:rPr>
          <w:rFonts w:ascii="Times New Roman" w:hAnsi="Times New Roman" w:cs="Times New Roman"/>
          <w:sz w:val="24"/>
          <w:szCs w:val="24"/>
        </w:rPr>
        <w:t xml:space="preserve"> szerint vizsgálandó jogi személy, jogi személyiség nélküli szervezet adatait rendelkezésre bocsátja;</w:t>
      </w:r>
    </w:p>
    <w:p w14:paraId="25182030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="008D5B21">
        <w:rPr>
          <w:rFonts w:ascii="Times New Roman" w:hAnsi="Times New Roman" w:cs="Times New Roman"/>
          <w:i/>
          <w:iCs/>
          <w:sz w:val="24"/>
          <w:szCs w:val="24"/>
        </w:rPr>
        <w:t xml:space="preserve">a rendvédelmi szervek tekintetében a Korm. rendelet 20.§ (4) bekezdésében </w:t>
      </w:r>
      <w:r w:rsidRPr="00130450">
        <w:rPr>
          <w:rFonts w:ascii="Times New Roman" w:hAnsi="Times New Roman" w:cs="Times New Roman"/>
          <w:sz w:val="24"/>
          <w:szCs w:val="24"/>
        </w:rPr>
        <w:t>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bocsátja;</w:t>
      </w:r>
    </w:p>
    <w:p w14:paraId="25182031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VAGY</w:t>
      </w:r>
    </w:p>
    <w:p w14:paraId="25182032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szervezet vonatkozásában az Áht. 50.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- munkavállaló foglalkoztatásának hiányában - nem értelmezhető;</w:t>
      </w:r>
    </w:p>
    <w:p w14:paraId="25182033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VAGY</w:t>
      </w:r>
    </w:p>
    <w:p w14:paraId="25182034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lastRenderedPageBreak/>
        <w:t>f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szervezetre Magyarországon történő foglalkoztatás hiányában az Áht. 50.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nem terjed ki;</w:t>
      </w:r>
    </w:p>
    <w:p w14:paraId="25182035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2.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50.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14:paraId="2518203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(honlap címe);</w:t>
      </w:r>
    </w:p>
    <w:p w14:paraId="25182037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38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az általam képviselt szervezet vonatkozásában a köztulajdonban álló gazdasági társaságok takarékosabb működéséről szóló 2009. évi CXXII. törvényben foglalt közzétételi kötelezettség nem releváns;</w:t>
      </w:r>
    </w:p>
    <w:p w14:paraId="25182039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3. az Áht. 50.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30450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a nemzeti vagyonról szóló 2011. évi CXCVI. törvény 3. § (1) bekezdés 1. pontja szerinti átlátható szervezetnek minősül;</w:t>
      </w:r>
    </w:p>
    <w:p w14:paraId="2518203A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4.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pontjában meghatározott - összeférhetetlenséget megalapozó - kizáró okok az általam képviselt szervezet tekintetében nem állnak fenn (jelen nyilatkozat függeléke);</w:t>
      </w:r>
    </w:p>
    <w:p w14:paraId="2518203B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3C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pontjában foglaltak valamelyike fennáll (jelen nyilatkozat függeléke);</w:t>
      </w:r>
    </w:p>
    <w:p w14:paraId="2518203D" w14:textId="77777777" w:rsidR="00130450" w:rsidRDefault="00130450" w:rsidP="00C25EA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5. a pályázatban/kérelemben foglalt adatok, információk és dokumentumok teljes körűek, valódiak és hitelesek;</w:t>
      </w:r>
    </w:p>
    <w:p w14:paraId="2518203E" w14:textId="77777777" w:rsidR="00130450" w:rsidRPr="00130450" w:rsidRDefault="00C25EA1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="00130450"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="00130450" w:rsidRPr="00130450">
        <w:rPr>
          <w:rFonts w:ascii="Times New Roman" w:hAnsi="Times New Roman" w:cs="Times New Roman"/>
          <w:sz w:val="24"/>
          <w:szCs w:val="24"/>
        </w:rPr>
        <w:t>az általam képviselt szervezet támogatási igényt a pályázatban/kérelemben foglalt tárgyban a pályázat benyújtását megelőző 5 évben, illetve azzal egyidejűleg nem nyújtott be;</w:t>
      </w:r>
    </w:p>
    <w:p w14:paraId="2518203F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40" w14:textId="77777777" w:rsidR="00130450" w:rsidRPr="00130450" w:rsidRDefault="00C25EA1" w:rsidP="00C25EA1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="00130450"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="00130450" w:rsidRPr="00130450">
        <w:rPr>
          <w:rFonts w:ascii="Times New Roman" w:hAnsi="Times New Roman" w:cs="Times New Roman"/>
          <w:sz w:val="24"/>
          <w:szCs w:val="24"/>
        </w:rPr>
        <w:t>az általam képviselt szervezet támogatási igényt a pályázatban/kérelemben foglalt tárgyban a pályázat/kérelem benyújtását megelőző 5 évben, illetve egyidejűleg az alábbiak szerint nyújtott be az ITM, illetve a jogelőd minisztériumok (Nemzeti Fejlesztési Minisztérium, Földművelésügyi és Vidékfejlesztési Minisztérium - hulladékgazdálkodási szakterület, Nemzetgazdasági Minisztérium - szakképzésért és felnőttképzésért, belgazdaságért, iparügyért, építésgazdaságért, kereskedelemért felelős területek), valamint más szervezet (minisztérium illetve annak kezelő/lebonyolító szervezete, önkormányzat)</w:t>
      </w:r>
      <w:proofErr w:type="gramEnd"/>
      <w:r w:rsidR="00130450" w:rsidRPr="00130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450" w:rsidRPr="00130450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="00130450" w:rsidRPr="001304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130450" w:rsidRPr="00130450" w14:paraId="25182046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1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Támogató szervezet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2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Dátum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3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Igényelt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4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Elnyert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5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Elszámolt összeg (Ft)</w:t>
            </w:r>
          </w:p>
        </w:tc>
      </w:tr>
      <w:tr w:rsidR="00130450" w:rsidRPr="00130450" w14:paraId="2518204C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7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8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9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A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B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0450" w:rsidRPr="00130450" w14:paraId="25182052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D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E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4F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0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1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0450" w:rsidRPr="00130450" w14:paraId="25182058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3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4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5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6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057" w14:textId="77777777" w:rsidR="00130450" w:rsidRPr="00130450" w:rsidRDefault="00130450" w:rsidP="00130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82059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Amennyiben a nyilatkozattételt követően a jelen pályázatban/kérelemben foglalt tárgyban az általam képviselt szervezet támogatást nyer, az elnyert támogatásról 8 napon belül tájékoztatom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ITM-et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>.</w:t>
      </w:r>
    </w:p>
    <w:p w14:paraId="2518205A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lastRenderedPageBreak/>
        <w:t>7. az általam képviselt szervezet nem áll végelszámolás alatt, illetve ellene csőd-, felszámolási eljárás, vagy egyéb, a megszüntetésére irányuló, jogszabályban meghatározott eljárás vagy adósságrendezési eljárás nincs folyamatban (a külföldi pályázókérelmet benyújtó esetén e tekintetben a pályázó/kérelmet benyújtó saját joga alkalmazandó);</w:t>
      </w:r>
    </w:p>
    <w:p w14:paraId="2518205B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8. a költségvetési támogatás feltételeként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5C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saját forrás nem került előírásra, VAGY</w:t>
      </w:r>
    </w:p>
    <w:p w14:paraId="2518205D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 pályázatban/kérelemben meghatározott feladat megvalósításához előírt saját forrás mértéke a feladat összköltségének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arányában 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....%, azaz ..................... Ft, amellyel az általam képviselt szervezet rendelkezik</w:t>
      </w:r>
    </w:p>
    <w:p w14:paraId="2518205E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5F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szervezet a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pontban meghatározott mértékű saját forrás rendelkezésre állását igazoló dokumentumot</w:t>
      </w:r>
    </w:p>
    <w:p w14:paraId="25182060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1. helyi önkormányzat, nemzetiségi önkormányzat, társulás esetén a képviselő-testületi, társulási tanácsi határozatát, vagy a képviselő-testület költségvetési rendeletbe, határozatba foglalt - a tartalék feletti rendelkezési jogot átruházó - felhatalmazása alapján a polgármester, nemzetiségi önkormányzat elnöke, illetve társulási tanács elnöke nyilatkozatát,</w:t>
      </w:r>
    </w:p>
    <w:p w14:paraId="25182061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2. költségvetési szerv esetén a költségvetési szerv vezetőjének nyilatkozatát legkésőbb a támogatás biztosítására irányuló jognyilatkozat - különösen támogatói okirat, támogatási szerződés - kiadásának, megkötésének időpontjáig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ITM-hez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benyújtom;</w:t>
      </w:r>
    </w:p>
    <w:p w14:paraId="25182062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alpont 1. pontja és a 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alpont 2. pontja alá nem tartozó esetben büntetőjogi felelősségem tudatában az általam képviselt szerv nevében eljárva a saját forrás rendelkezésre állásáról a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pontban foglaltak szerint nyilatkozom.</w:t>
      </w:r>
    </w:p>
    <w:p w14:paraId="25182063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9. kijelentem, hogy az általam képviselt szervezet részéről nem áll fenn harmadik személy irányába olyan kötelezettsége, amely a költségvetési támogatás céljának megvalósulását meghiúsíthatja;</w:t>
      </w:r>
    </w:p>
    <w:p w14:paraId="25182064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10.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65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szervezet vállalja az ITM, mint támogató által előírt biztosítékok rendelkezésre bocsátását - a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pontban meghatározott biztosítékmentesség kivételével - az ITM által meghatározott határidőig; VAGY</w:t>
      </w:r>
    </w:p>
    <w:p w14:paraId="2518206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szervezet vonatkozásában a 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-be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pontokban meghatározott indok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30450">
        <w:rPr>
          <w:rFonts w:ascii="Times New Roman" w:hAnsi="Times New Roman" w:cs="Times New Roman"/>
          <w:sz w:val="24"/>
          <w:szCs w:val="24"/>
        </w:rPr>
        <w:t xml:space="preserve"> alapján az ITM részéről történő biztosítékadási kötelezettségtől való eltekintését kérem</w:t>
      </w:r>
    </w:p>
    <w:p w14:paraId="25182067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pozitív döntés esetében az általam képviselt szervezet részére megítélt költségvetési támogatás folyósítására a beszámoló elfogadását követően kerül sor;</w:t>
      </w:r>
    </w:p>
    <w:p w14:paraId="25182068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 szervezeti jogállásomra (költségvetési szerv, egyházi jogi személy, szociális szövetkezet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30450">
        <w:rPr>
          <w:rFonts w:ascii="Times New Roman" w:hAnsi="Times New Roman" w:cs="Times New Roman"/>
          <w:sz w:val="24"/>
          <w:szCs w:val="24"/>
        </w:rPr>
        <w:t>) tekintettel;</w:t>
      </w:r>
    </w:p>
    <w:p w14:paraId="25182069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 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30450">
        <w:rPr>
          <w:rFonts w:ascii="Times New Roman" w:hAnsi="Times New Roman" w:cs="Times New Roman"/>
          <w:sz w:val="24"/>
          <w:szCs w:val="24"/>
        </w:rPr>
        <w:t xml:space="preserve">) vagy annak </w:t>
      </w:r>
      <w:r w:rsidRPr="00130450">
        <w:rPr>
          <w:rFonts w:ascii="Times New Roman" w:hAnsi="Times New Roman" w:cs="Times New Roman"/>
          <w:sz w:val="24"/>
          <w:szCs w:val="24"/>
        </w:rPr>
        <w:lastRenderedPageBreak/>
        <w:t>eredményére tekintettel (a fejlesztés révén létrejövő vagyon a helyi önkormányzat vagy a nemzetiségi önkormányzat törzsvagyonává válik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30450">
        <w:rPr>
          <w:rFonts w:ascii="Times New Roman" w:hAnsi="Times New Roman" w:cs="Times New Roman"/>
          <w:sz w:val="24"/>
          <w:szCs w:val="24"/>
        </w:rPr>
        <w:t>);</w:t>
      </w:r>
    </w:p>
    <w:p w14:paraId="2518206A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bd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igényelt költségvetési támogatás összegére (a pályázatban meghatározott feladat megvalósításához igényelt költségvetési támogatás összege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&lt; 20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millió forint vagy a projekt megvalósításához az általam képviselt szervezet javára igényelt költségvetési támogatás összege &lt; 20 millió forint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30450">
        <w:rPr>
          <w:rFonts w:ascii="Times New Roman" w:hAnsi="Times New Roman" w:cs="Times New Roman"/>
          <w:sz w:val="24"/>
          <w:szCs w:val="24"/>
        </w:rPr>
        <w:t>) tekintettel;</w:t>
      </w:r>
    </w:p>
    <w:p w14:paraId="2518206B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 pályázati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Pr="00130450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30450">
        <w:rPr>
          <w:rFonts w:ascii="Times New Roman" w:hAnsi="Times New Roman" w:cs="Times New Roman"/>
          <w:sz w:val="24"/>
          <w:szCs w:val="24"/>
        </w:rPr>
        <w:t>);</w:t>
      </w:r>
    </w:p>
    <w:p w14:paraId="2518206C" w14:textId="77777777" w:rsidR="0090063A" w:rsidRDefault="00130450" w:rsidP="00D3255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bf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az általam képviselt határon túli szervezet részére költségvetési támogatás biztosítására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Ávr.-ben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és a határon túli költségvetési támogatások sajátos szabályairól szóló 98/2012. (V. 15.) Korm. rendeletben foglalt előíráso</w:t>
      </w:r>
      <w:r w:rsidR="00D32556">
        <w:rPr>
          <w:rFonts w:ascii="Times New Roman" w:hAnsi="Times New Roman" w:cs="Times New Roman"/>
          <w:sz w:val="24"/>
          <w:szCs w:val="24"/>
        </w:rPr>
        <w:t>k figyelembevételével kerül sor</w:t>
      </w:r>
      <w:r w:rsidR="009006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518206D" w14:textId="77777777" w:rsidR="00D32556" w:rsidRPr="0090063A" w:rsidRDefault="0090063A" w:rsidP="00D3255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bg</w:t>
      </w:r>
      <w:proofErr w:type="spellEnd"/>
      <w:r w:rsidRPr="0090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90063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 vasúti közlekedésről szóló törvény szerint a közlekedésért felelős miniszter által az országos jelentőségű vasútvonalak működtetésére alapított vagy kijelölt kizárólagos állami tulajdonba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n lévő gazdasági társaság státuszomra tekintettel.</w:t>
      </w:r>
    </w:p>
    <w:p w14:paraId="2518206E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VAGY</w:t>
      </w:r>
    </w:p>
    <w:p w14:paraId="2518206F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30450">
        <w:rPr>
          <w:rFonts w:ascii="Times New Roman" w:hAnsi="Times New Roman" w:cs="Times New Roman"/>
          <w:sz w:val="24"/>
          <w:szCs w:val="24"/>
        </w:rPr>
        <w:t>az általam képviselt határon túli szervezet - a biztosítékmentesség kivételével - a biztosítékadási kötelezettségének az ITM által meghatározott határidőig az alábbiak szerint tesz eleget</w:t>
      </w:r>
    </w:p>
    <w:p w14:paraId="25182070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71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 megvalósítás időszakára vonatkozóan: az általam képviselt szervezet valamennyi, jogszabály alapján beszedési megbízással megterhelhető fizetési számlájára vonatkozó, az ITM javára szóló,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. 84. § (2) bekezdés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>pontja szerinti tartalommal és az ellenőrzési véghatáridővel kiállított felhatalmazó levél benyújtásával tesz eleget,</w:t>
      </w:r>
    </w:p>
    <w:p w14:paraId="25182072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zálogjog kikötése,</w:t>
      </w:r>
    </w:p>
    <w:p w14:paraId="25182073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cc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garancia,</w:t>
      </w:r>
    </w:p>
    <w:p w14:paraId="25182074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cd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kezesség,</w:t>
      </w:r>
    </w:p>
    <w:p w14:paraId="25182075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óvadék,</w:t>
      </w:r>
    </w:p>
    <w:p w14:paraId="2518207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cf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egyéb, éspedig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...............................;</w:t>
      </w:r>
    </w:p>
    <w:p w14:paraId="25182077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11. a pályázatban/kérelemben foglalt cél (költségvetési támogatás) tekintetében az általam képviselt szervezetet (a megfelelő kiválasztandó)</w:t>
      </w:r>
    </w:p>
    <w:p w14:paraId="25182078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adólevonási jog megilleti, illetve az adóterhet másra áthárítja;</w:t>
      </w:r>
    </w:p>
    <w:p w14:paraId="25182079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adólevonási jog részben megilleti, illetve az adóterhet részben másra áthárítja;</w:t>
      </w:r>
    </w:p>
    <w:p w14:paraId="2518207A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30450">
        <w:rPr>
          <w:rFonts w:ascii="Times New Roman" w:hAnsi="Times New Roman" w:cs="Times New Roman"/>
          <w:sz w:val="24"/>
          <w:szCs w:val="24"/>
        </w:rPr>
        <w:t>adólevonási jog nem illeti meg, és az adóterhet másra nem hárítja át;</w:t>
      </w:r>
    </w:p>
    <w:p w14:paraId="2518207B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12.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30450">
        <w:rPr>
          <w:rFonts w:ascii="Times New Roman" w:hAnsi="Times New Roman" w:cs="Times New Roman"/>
          <w:sz w:val="24"/>
          <w:szCs w:val="24"/>
        </w:rPr>
        <w:t>kijelentem, hogy a pályázatban/kérelemben meghatározott tevékenység (a továbbiakban: támogatott tevékenység) megvalósításához hatósági engedély nem szükséges;</w:t>
      </w:r>
    </w:p>
    <w:p w14:paraId="2518207C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7D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>kijelentem, hogy a támogatott tevékenység hatósági engedélyhez kötött</w:t>
      </w:r>
    </w:p>
    <w:p w14:paraId="2518207E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ÉS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7F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az általam képviselt szervezet a pályázatban/kérelemben meghatározott tevékenység megvalósításához szükséges hatósági engedélyekkel rendelkezik,</w:t>
      </w:r>
    </w:p>
    <w:p w14:paraId="25182080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50">
        <w:rPr>
          <w:rFonts w:ascii="Times New Roman" w:hAnsi="Times New Roman" w:cs="Times New Roman"/>
          <w:i/>
          <w:iCs/>
          <w:sz w:val="24"/>
          <w:szCs w:val="24"/>
        </w:rPr>
        <w:lastRenderedPageBreak/>
        <w:t>bb</w:t>
      </w:r>
      <w:proofErr w:type="spell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30450">
        <w:rPr>
          <w:rFonts w:ascii="Times New Roman" w:hAnsi="Times New Roman" w:cs="Times New Roman"/>
          <w:sz w:val="24"/>
          <w:szCs w:val="24"/>
        </w:rPr>
        <w:t>az általam képviselt szervezet kizárólag pályázatban/kérelemben meghatározott tevékenység megkezdéséhez szükséges hatósági engedélyekkel rendelkezik (amennyiben bármely hatósági engedély a támogatott tevékenység egyes elemeinek megvalósítását követően szerezhető be).</w:t>
      </w:r>
    </w:p>
    <w:p w14:paraId="25182081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Tudomásul veszem, hogy a további hatósági engedélyek meglétét az ITM a támogatott tevékenység megvalósítására vonatkozó beszámoló keretében ellenőrzi.</w:t>
      </w:r>
    </w:p>
    <w:p w14:paraId="25182082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13. Kijelentem, hogy az általam képviselt szervezet szerepel/nem szerepel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(a megfelelő kiválasztandó) </w:t>
      </w:r>
      <w:r w:rsidRPr="00130450">
        <w:rPr>
          <w:rFonts w:ascii="Times New Roman" w:hAnsi="Times New Roman" w:cs="Times New Roman"/>
          <w:sz w:val="24"/>
          <w:szCs w:val="24"/>
        </w:rPr>
        <w:t>a köztartozásmentes adózói adatbázisban.</w:t>
      </w:r>
    </w:p>
    <w:p w14:paraId="25182083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Egyidejűleg tudomásul veszem, hogy a megítélt és a támogatói okirat/támogatási szerződés alapján kiutalható támogatásból a köztartozás összegét az Áht. 51. § (2) pontja, valamint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. 90. § (1) bekezdése szerint a Nemzeti Adó- és Vámhivatal adatszolgáltatása alapján a Magyar Államkincstár visszatartja, és a Nemzeti Adó- és Vámhivatal megfelelő bevételi számláján jóváírja. A visszatartás a Kedvezményezettnek a költségvetési támogatás érdekében a támogatói okiratban/ támogatási szerződésben vállalt kötelezettségeit -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. 90. § (4) bekezdése alapján - nem csökkenti, a visszatartott összeg a költségvetési támogatással történő elszámolás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a költségterv alapján felmerült költségként nem számolható el, kivéve,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25182084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Továbbá tudomásul veszem, hogy ha az Áht. 51. § (3) bekezdése szerinti nem állami intézmény fenntartónak vagy az általa fenntartott intézménynek - a Nemzeti Adó- és Vámhivatal adatszolgáltatása alapján -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25182085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14. Kijelentem, hogy a költségtervben meghatározott működési és felhalmozási kiadásoknak megfelelően szerepeltetem a kapott Támogatást a számviteli nyilvántartásaimban.</w:t>
      </w:r>
    </w:p>
    <w:p w14:paraId="2518208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87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Kijelentem, hogy a Költségtervben működési kiadások között szerepeltetett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összegekből 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.............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összeg aktivált saját teljesítményként kerül beruházásként nyilvántartásra.</w:t>
      </w:r>
    </w:p>
    <w:p w14:paraId="25182088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15. Amennyiben Kutatás - Fejlesztési tevékenység kerül megvalósításra a Kedvezményezett kijelenti:</w:t>
      </w:r>
    </w:p>
    <w:p w14:paraId="25182089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45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K+F tevékenység kiadásai költségként kerülnek elszámolásra.</w:t>
      </w:r>
    </w:p>
    <w:p w14:paraId="2518208A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VAGY </w:t>
      </w:r>
      <w:r w:rsidRPr="00130450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14:paraId="2518208B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30450">
        <w:rPr>
          <w:rFonts w:ascii="Times New Roman" w:hAnsi="Times New Roman" w:cs="Times New Roman"/>
          <w:sz w:val="24"/>
          <w:szCs w:val="24"/>
        </w:rPr>
        <w:t xml:space="preserve">A K+F tevékenység beruházásként kerül nyilvántartásra. Ebben az esetben a Kedvezményezett előzetesen nyilatkozik, hogy az aktivált K+F várható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összege 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>.</w:t>
      </w:r>
    </w:p>
    <w:p w14:paraId="2518208C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A K+F feladat befejezését követően a végleges aktivált értékről nyilatkozom a Támogató részére.</w:t>
      </w:r>
    </w:p>
    <w:p w14:paraId="2518208D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16. Az általam képviselt szervezet tudomásul veszi, hogy adószámát az ITM és a Magyar Államkincstár felhasználja a lejárt köztartozások teljesítése, illetve a köztartozás bekövetkezése tényének és összegének megismeréséhez.</w:t>
      </w:r>
    </w:p>
    <w:p w14:paraId="2518208E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 xml:space="preserve"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Auditáló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Főigazgatóság, az állami adóhatóság, a csekély összegű támogatások nyilvántartásában érintett szervek hozzáférjenek</w:t>
      </w:r>
      <w:proofErr w:type="gramEnd"/>
    </w:p>
    <w:p w14:paraId="2518208F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18. Az általam képviselt szervezetnek Magyarország felé lejárt és ki nem egyenlített adó-, járulék, vám- és illetéktartozása nincs (határon túli támogatást igénylő esetén).</w:t>
      </w:r>
    </w:p>
    <w:p w14:paraId="25182090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19. Az általam képviselt szervezet tudomásul veszi, hogy a jelen nyilatkozat megfelelő kitöltése és aláírása a támogatás nyújtásának feltétele.</w:t>
      </w:r>
    </w:p>
    <w:p w14:paraId="25182091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 xml:space="preserve">20. Az általam képviselt szervezet támogatói okirat alkalmazása esetében jelen nyilatkozat aláírásával vállalja, hogy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. 97. § (1) bekezdésében meghatározott körülmények bekövetkezését, annak tudomásomra jutásától számított nyolc napon belül az </w:t>
      </w:r>
      <w:proofErr w:type="spellStart"/>
      <w:r w:rsidRPr="00130450">
        <w:rPr>
          <w:rFonts w:ascii="Times New Roman" w:hAnsi="Times New Roman" w:cs="Times New Roman"/>
          <w:sz w:val="24"/>
          <w:szCs w:val="24"/>
        </w:rPr>
        <w:t>ITM-nek</w:t>
      </w:r>
      <w:proofErr w:type="spellEnd"/>
      <w:r w:rsidRPr="00130450">
        <w:rPr>
          <w:rFonts w:ascii="Times New Roman" w:hAnsi="Times New Roman" w:cs="Times New Roman"/>
          <w:sz w:val="24"/>
          <w:szCs w:val="24"/>
        </w:rPr>
        <w:t xml:space="preserve"> bejelenti.</w:t>
      </w:r>
    </w:p>
    <w:p w14:paraId="25182092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..........................., 20....................................</w:t>
      </w:r>
    </w:p>
    <w:p w14:paraId="25182093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</w:t>
      </w:r>
      <w:r w:rsidRPr="001304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0450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130450">
        <w:rPr>
          <w:rFonts w:ascii="Times New Roman" w:hAnsi="Times New Roman" w:cs="Times New Roman"/>
          <w:sz w:val="24"/>
          <w:szCs w:val="24"/>
        </w:rPr>
        <w:t xml:space="preserve"> neve </w:t>
      </w:r>
      <w:r w:rsidRPr="00130450">
        <w:rPr>
          <w:rFonts w:ascii="Times New Roman" w:hAnsi="Times New Roman" w:cs="Times New Roman"/>
          <w:sz w:val="24"/>
          <w:szCs w:val="24"/>
        </w:rPr>
        <w:br/>
        <w:t>(P. H.)</w:t>
      </w:r>
    </w:p>
    <w:p w14:paraId="25182094" w14:textId="77777777" w:rsidR="00130450" w:rsidRPr="00130450" w:rsidRDefault="00130450" w:rsidP="0013045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Függelék:</w:t>
      </w:r>
    </w:p>
    <w:p w14:paraId="25182095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30450">
        <w:rPr>
          <w:rFonts w:ascii="Times New Roman" w:hAnsi="Times New Roman" w:cs="Times New Roman"/>
          <w:sz w:val="24"/>
          <w:szCs w:val="24"/>
        </w:rPr>
        <w:t>- NYILATKOZAT az államháztartásról szóló törvény szerinti összeférhetetlenség fennállásáról vagy hiányáról</w:t>
      </w:r>
    </w:p>
    <w:p w14:paraId="25182096" w14:textId="77777777" w:rsidR="00130450" w:rsidRPr="00130450" w:rsidRDefault="00130450" w:rsidP="00130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82097" w14:textId="77777777" w:rsidR="00B33FA9" w:rsidRPr="00130450" w:rsidRDefault="00B33FA9" w:rsidP="00130450"/>
    <w:sectPr w:rsidR="00B33FA9" w:rsidRPr="00130450" w:rsidSect="00914511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209A" w14:textId="77777777" w:rsidR="00B55D16" w:rsidRDefault="00B55D16" w:rsidP="00D2731E">
      <w:pPr>
        <w:spacing w:after="0" w:line="240" w:lineRule="auto"/>
      </w:pPr>
      <w:r>
        <w:separator/>
      </w:r>
    </w:p>
  </w:endnote>
  <w:endnote w:type="continuationSeparator" w:id="0">
    <w:p w14:paraId="2518209B" w14:textId="77777777" w:rsidR="00B55D16" w:rsidRDefault="00B55D16" w:rsidP="00D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740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518209C" w14:textId="77777777" w:rsidR="00C53CB6" w:rsidRPr="00FB56A2" w:rsidRDefault="00C53CB6">
        <w:pPr>
          <w:pStyle w:val="llb"/>
          <w:jc w:val="center"/>
          <w:rPr>
            <w:rFonts w:ascii="Times New Roman" w:hAnsi="Times New Roman" w:cs="Times New Roman"/>
            <w:sz w:val="24"/>
          </w:rPr>
        </w:pPr>
        <w:r w:rsidRPr="00FB56A2">
          <w:rPr>
            <w:rFonts w:ascii="Times New Roman" w:hAnsi="Times New Roman" w:cs="Times New Roman"/>
            <w:sz w:val="24"/>
          </w:rPr>
          <w:fldChar w:fldCharType="begin"/>
        </w:r>
        <w:r w:rsidRPr="00FB56A2">
          <w:rPr>
            <w:rFonts w:ascii="Times New Roman" w:hAnsi="Times New Roman" w:cs="Times New Roman"/>
            <w:sz w:val="24"/>
          </w:rPr>
          <w:instrText>PAGE   \* MERGEFORMAT</w:instrText>
        </w:r>
        <w:r w:rsidRPr="00FB56A2">
          <w:rPr>
            <w:rFonts w:ascii="Times New Roman" w:hAnsi="Times New Roman" w:cs="Times New Roman"/>
            <w:sz w:val="24"/>
          </w:rPr>
          <w:fldChar w:fldCharType="separate"/>
        </w:r>
        <w:r w:rsidR="00511660">
          <w:rPr>
            <w:rFonts w:ascii="Times New Roman" w:hAnsi="Times New Roman" w:cs="Times New Roman"/>
            <w:noProof/>
            <w:sz w:val="24"/>
          </w:rPr>
          <w:t>6</w:t>
        </w:r>
        <w:r w:rsidRPr="00FB56A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2098" w14:textId="77777777" w:rsidR="00B55D16" w:rsidRDefault="00B55D16" w:rsidP="00D2731E">
      <w:pPr>
        <w:spacing w:after="0" w:line="240" w:lineRule="auto"/>
      </w:pPr>
      <w:r>
        <w:separator/>
      </w:r>
    </w:p>
  </w:footnote>
  <w:footnote w:type="continuationSeparator" w:id="0">
    <w:p w14:paraId="25182099" w14:textId="77777777" w:rsidR="00B55D16" w:rsidRDefault="00B55D16" w:rsidP="00D2731E">
      <w:pPr>
        <w:spacing w:after="0" w:line="240" w:lineRule="auto"/>
      </w:pPr>
      <w:r>
        <w:continuationSeparator/>
      </w:r>
    </w:p>
  </w:footnote>
  <w:footnote w:id="1">
    <w:p w14:paraId="2518209D" w14:textId="77777777" w:rsidR="00130450" w:rsidRDefault="00130450" w:rsidP="00130450">
      <w:r>
        <w:rPr>
          <w:vertAlign w:val="superscript"/>
        </w:rPr>
        <w:footnoteRef/>
      </w:r>
      <w:r>
        <w:t xml:space="preserve"> Megállapította: 15/2019. (VI. 6.) ITM utasítás 53. § (3), 6. melléklet. Hatályos: 2019. VI. 7-től. A hatálybalépésekor folyamatban levő ügyekben is alkalmazni kell.</w:t>
      </w:r>
    </w:p>
  </w:footnote>
  <w:footnote w:id="2">
    <w:p w14:paraId="2518209E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  <w:footnote w:id="3">
    <w:p w14:paraId="2518209F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4">
    <w:p w14:paraId="251820A0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5">
    <w:p w14:paraId="251820A1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6">
    <w:p w14:paraId="251820A2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aláhúzandó.</w:t>
      </w:r>
    </w:p>
  </w:footnote>
  <w:footnote w:id="7">
    <w:p w14:paraId="251820A3" w14:textId="77777777" w:rsidR="00130450" w:rsidRDefault="00130450" w:rsidP="00130450">
      <w:pPr>
        <w:spacing w:after="0"/>
      </w:pPr>
      <w:r>
        <w:rPr>
          <w:vertAlign w:val="superscript"/>
        </w:rPr>
        <w:footnoteRef/>
      </w:r>
      <w:r>
        <w:t xml:space="preserve"> A megfelelő kiválasztandó.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4E00"/>
    <w:multiLevelType w:val="hybridMultilevel"/>
    <w:tmpl w:val="8B2A6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F6F"/>
    <w:multiLevelType w:val="hybridMultilevel"/>
    <w:tmpl w:val="1C2AF918"/>
    <w:lvl w:ilvl="0" w:tplc="D0BAFD76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FA40E54"/>
    <w:multiLevelType w:val="hybridMultilevel"/>
    <w:tmpl w:val="ECAAF07A"/>
    <w:lvl w:ilvl="0" w:tplc="37CE3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444"/>
    <w:multiLevelType w:val="hybridMultilevel"/>
    <w:tmpl w:val="1EF28ACE"/>
    <w:lvl w:ilvl="0" w:tplc="78A829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C08AA"/>
    <w:multiLevelType w:val="hybridMultilevel"/>
    <w:tmpl w:val="DAB27E70"/>
    <w:lvl w:ilvl="0" w:tplc="F934CC0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460E6"/>
    <w:multiLevelType w:val="hybridMultilevel"/>
    <w:tmpl w:val="9AC04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1116"/>
    <w:multiLevelType w:val="hybridMultilevel"/>
    <w:tmpl w:val="5AD4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7CFE"/>
    <w:multiLevelType w:val="hybridMultilevel"/>
    <w:tmpl w:val="5C5C8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58B0"/>
    <w:multiLevelType w:val="multilevel"/>
    <w:tmpl w:val="63400EA8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ebets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9" w15:restartNumberingAfterBreak="0">
    <w:nsid w:val="58950DC9"/>
    <w:multiLevelType w:val="hybridMultilevel"/>
    <w:tmpl w:val="7B5841D2"/>
    <w:lvl w:ilvl="0" w:tplc="E578BA02">
      <w:start w:val="1"/>
      <w:numFmt w:val="lowerLetter"/>
      <w:lvlText w:val="%1)"/>
      <w:lvlJc w:val="left"/>
      <w:pPr>
        <w:ind w:left="759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67934CF4"/>
    <w:multiLevelType w:val="hybridMultilevel"/>
    <w:tmpl w:val="24DC5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2395"/>
    <w:multiLevelType w:val="multilevel"/>
    <w:tmpl w:val="E2182EC4"/>
    <w:lvl w:ilvl="0">
      <w:start w:val="1"/>
      <w:numFmt w:val="decimal"/>
      <w:suff w:val="space"/>
      <w:lvlText w:val="(%1)"/>
      <w:lvlJc w:val="left"/>
      <w:pPr>
        <w:ind w:left="0" w:firstLine="17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17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-340" w:firstLine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10" w:firstLine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80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850" w:firstLine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020" w:firstLine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90" w:firstLine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360" w:firstLine="170"/>
      </w:pPr>
      <w:rPr>
        <w:rFonts w:hint="default"/>
      </w:rPr>
    </w:lvl>
  </w:abstractNum>
  <w:abstractNum w:abstractNumId="12" w15:restartNumberingAfterBreak="0">
    <w:nsid w:val="739C0A04"/>
    <w:multiLevelType w:val="hybridMultilevel"/>
    <w:tmpl w:val="B0BC9A44"/>
    <w:lvl w:ilvl="0" w:tplc="AF64241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6A7B"/>
    <w:multiLevelType w:val="hybridMultilevel"/>
    <w:tmpl w:val="16C8672A"/>
    <w:lvl w:ilvl="0" w:tplc="186E98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E"/>
    <w:rsid w:val="000054D3"/>
    <w:rsid w:val="00007100"/>
    <w:rsid w:val="00007842"/>
    <w:rsid w:val="00022C57"/>
    <w:rsid w:val="00023F94"/>
    <w:rsid w:val="000359A2"/>
    <w:rsid w:val="00060A26"/>
    <w:rsid w:val="00061A9F"/>
    <w:rsid w:val="00064B7B"/>
    <w:rsid w:val="00092769"/>
    <w:rsid w:val="000B1B36"/>
    <w:rsid w:val="000D5DF3"/>
    <w:rsid w:val="000D71FA"/>
    <w:rsid w:val="000E0B01"/>
    <w:rsid w:val="000E2735"/>
    <w:rsid w:val="000E4067"/>
    <w:rsid w:val="000F5A09"/>
    <w:rsid w:val="000F6472"/>
    <w:rsid w:val="0010700C"/>
    <w:rsid w:val="0011054A"/>
    <w:rsid w:val="0012356D"/>
    <w:rsid w:val="00126C08"/>
    <w:rsid w:val="001278E8"/>
    <w:rsid w:val="00130450"/>
    <w:rsid w:val="001349D6"/>
    <w:rsid w:val="00145A0A"/>
    <w:rsid w:val="00145A9F"/>
    <w:rsid w:val="00153BFB"/>
    <w:rsid w:val="001726FE"/>
    <w:rsid w:val="001758F4"/>
    <w:rsid w:val="00182922"/>
    <w:rsid w:val="00185274"/>
    <w:rsid w:val="001A09BD"/>
    <w:rsid w:val="001A2167"/>
    <w:rsid w:val="001A54FA"/>
    <w:rsid w:val="001B0751"/>
    <w:rsid w:val="001B28CA"/>
    <w:rsid w:val="001B6576"/>
    <w:rsid w:val="001B6880"/>
    <w:rsid w:val="001C016C"/>
    <w:rsid w:val="001C715D"/>
    <w:rsid w:val="001D1BFF"/>
    <w:rsid w:val="001E47E7"/>
    <w:rsid w:val="001E6760"/>
    <w:rsid w:val="001E6993"/>
    <w:rsid w:val="001F1757"/>
    <w:rsid w:val="001F6506"/>
    <w:rsid w:val="0020769E"/>
    <w:rsid w:val="002127B8"/>
    <w:rsid w:val="00242943"/>
    <w:rsid w:val="00242CC1"/>
    <w:rsid w:val="00247514"/>
    <w:rsid w:val="00264EEF"/>
    <w:rsid w:val="00281468"/>
    <w:rsid w:val="00281F18"/>
    <w:rsid w:val="002B797E"/>
    <w:rsid w:val="002D0CFB"/>
    <w:rsid w:val="002D5F23"/>
    <w:rsid w:val="00305B6D"/>
    <w:rsid w:val="003165ED"/>
    <w:rsid w:val="00316B86"/>
    <w:rsid w:val="00335D86"/>
    <w:rsid w:val="00343C2C"/>
    <w:rsid w:val="00356C59"/>
    <w:rsid w:val="00356D89"/>
    <w:rsid w:val="00357E33"/>
    <w:rsid w:val="00363F1C"/>
    <w:rsid w:val="003707EC"/>
    <w:rsid w:val="00374345"/>
    <w:rsid w:val="00377386"/>
    <w:rsid w:val="00392D71"/>
    <w:rsid w:val="003A2D41"/>
    <w:rsid w:val="003C146E"/>
    <w:rsid w:val="00401A2D"/>
    <w:rsid w:val="004033F7"/>
    <w:rsid w:val="00405E65"/>
    <w:rsid w:val="00413B2C"/>
    <w:rsid w:val="00422B1D"/>
    <w:rsid w:val="00423B8F"/>
    <w:rsid w:val="00461692"/>
    <w:rsid w:val="0046290E"/>
    <w:rsid w:val="00466756"/>
    <w:rsid w:val="004676C2"/>
    <w:rsid w:val="00470F00"/>
    <w:rsid w:val="004712B0"/>
    <w:rsid w:val="00472B77"/>
    <w:rsid w:val="004829E2"/>
    <w:rsid w:val="004C33B2"/>
    <w:rsid w:val="004C7229"/>
    <w:rsid w:val="004D477B"/>
    <w:rsid w:val="004D5D06"/>
    <w:rsid w:val="00501F05"/>
    <w:rsid w:val="00505FB8"/>
    <w:rsid w:val="00511660"/>
    <w:rsid w:val="005475F3"/>
    <w:rsid w:val="00550968"/>
    <w:rsid w:val="00556185"/>
    <w:rsid w:val="00570167"/>
    <w:rsid w:val="005701F9"/>
    <w:rsid w:val="00580BA8"/>
    <w:rsid w:val="00580D40"/>
    <w:rsid w:val="0058345D"/>
    <w:rsid w:val="005927D7"/>
    <w:rsid w:val="00597781"/>
    <w:rsid w:val="005A03C5"/>
    <w:rsid w:val="005A2946"/>
    <w:rsid w:val="005A408B"/>
    <w:rsid w:val="005A432E"/>
    <w:rsid w:val="005D5A32"/>
    <w:rsid w:val="005D6515"/>
    <w:rsid w:val="005E21A0"/>
    <w:rsid w:val="005E5D26"/>
    <w:rsid w:val="005E7240"/>
    <w:rsid w:val="005F04DF"/>
    <w:rsid w:val="005F2169"/>
    <w:rsid w:val="005F3EE8"/>
    <w:rsid w:val="00610020"/>
    <w:rsid w:val="00610F75"/>
    <w:rsid w:val="00612DD0"/>
    <w:rsid w:val="00623238"/>
    <w:rsid w:val="0062499B"/>
    <w:rsid w:val="00645665"/>
    <w:rsid w:val="0065563C"/>
    <w:rsid w:val="006560CB"/>
    <w:rsid w:val="0066024C"/>
    <w:rsid w:val="006659AA"/>
    <w:rsid w:val="0067583A"/>
    <w:rsid w:val="00687D7C"/>
    <w:rsid w:val="00694A62"/>
    <w:rsid w:val="006A5075"/>
    <w:rsid w:val="006A63C6"/>
    <w:rsid w:val="006C7E81"/>
    <w:rsid w:val="006D486C"/>
    <w:rsid w:val="006D6FCD"/>
    <w:rsid w:val="006F11AD"/>
    <w:rsid w:val="0071262D"/>
    <w:rsid w:val="007422FD"/>
    <w:rsid w:val="007518B2"/>
    <w:rsid w:val="00753B78"/>
    <w:rsid w:val="00774C98"/>
    <w:rsid w:val="007851BE"/>
    <w:rsid w:val="007855B1"/>
    <w:rsid w:val="00790152"/>
    <w:rsid w:val="007A22E0"/>
    <w:rsid w:val="007C2705"/>
    <w:rsid w:val="007C4C0D"/>
    <w:rsid w:val="007C6756"/>
    <w:rsid w:val="007C6D6F"/>
    <w:rsid w:val="007D0A7F"/>
    <w:rsid w:val="007E4298"/>
    <w:rsid w:val="008113F7"/>
    <w:rsid w:val="00811B6E"/>
    <w:rsid w:val="00815501"/>
    <w:rsid w:val="00825BDC"/>
    <w:rsid w:val="008368B5"/>
    <w:rsid w:val="008407E7"/>
    <w:rsid w:val="00843891"/>
    <w:rsid w:val="00853C96"/>
    <w:rsid w:val="008579D0"/>
    <w:rsid w:val="0086135B"/>
    <w:rsid w:val="008664E1"/>
    <w:rsid w:val="00873556"/>
    <w:rsid w:val="0088380E"/>
    <w:rsid w:val="00885708"/>
    <w:rsid w:val="00885BD3"/>
    <w:rsid w:val="00891151"/>
    <w:rsid w:val="00891B0F"/>
    <w:rsid w:val="0089243B"/>
    <w:rsid w:val="00892465"/>
    <w:rsid w:val="008A0B1B"/>
    <w:rsid w:val="008A6235"/>
    <w:rsid w:val="008D2F19"/>
    <w:rsid w:val="008D5B21"/>
    <w:rsid w:val="008E720F"/>
    <w:rsid w:val="0090063A"/>
    <w:rsid w:val="009040F5"/>
    <w:rsid w:val="00914511"/>
    <w:rsid w:val="00916C7F"/>
    <w:rsid w:val="00923CD0"/>
    <w:rsid w:val="009255B5"/>
    <w:rsid w:val="009256DE"/>
    <w:rsid w:val="00945E3E"/>
    <w:rsid w:val="00953D85"/>
    <w:rsid w:val="00961588"/>
    <w:rsid w:val="0096651E"/>
    <w:rsid w:val="00967C87"/>
    <w:rsid w:val="00976AE0"/>
    <w:rsid w:val="0098702B"/>
    <w:rsid w:val="009B58F2"/>
    <w:rsid w:val="009B73C6"/>
    <w:rsid w:val="009C0EAE"/>
    <w:rsid w:val="009C15E4"/>
    <w:rsid w:val="009C3404"/>
    <w:rsid w:val="009C61B4"/>
    <w:rsid w:val="009C6AFA"/>
    <w:rsid w:val="009F2888"/>
    <w:rsid w:val="00A146A6"/>
    <w:rsid w:val="00A14EAE"/>
    <w:rsid w:val="00A24676"/>
    <w:rsid w:val="00A4062C"/>
    <w:rsid w:val="00A41C0E"/>
    <w:rsid w:val="00A4397C"/>
    <w:rsid w:val="00A537C0"/>
    <w:rsid w:val="00A5696B"/>
    <w:rsid w:val="00A64384"/>
    <w:rsid w:val="00A645B4"/>
    <w:rsid w:val="00A67F0F"/>
    <w:rsid w:val="00A846FC"/>
    <w:rsid w:val="00A90977"/>
    <w:rsid w:val="00A9248B"/>
    <w:rsid w:val="00AA0178"/>
    <w:rsid w:val="00AA1500"/>
    <w:rsid w:val="00AA5381"/>
    <w:rsid w:val="00AC3FF0"/>
    <w:rsid w:val="00AD15A6"/>
    <w:rsid w:val="00AD216A"/>
    <w:rsid w:val="00AE5E86"/>
    <w:rsid w:val="00AF18A1"/>
    <w:rsid w:val="00B06669"/>
    <w:rsid w:val="00B16481"/>
    <w:rsid w:val="00B17077"/>
    <w:rsid w:val="00B25A07"/>
    <w:rsid w:val="00B26CB9"/>
    <w:rsid w:val="00B33FA9"/>
    <w:rsid w:val="00B4739E"/>
    <w:rsid w:val="00B55D16"/>
    <w:rsid w:val="00B64825"/>
    <w:rsid w:val="00B70598"/>
    <w:rsid w:val="00B707D0"/>
    <w:rsid w:val="00B74E2A"/>
    <w:rsid w:val="00B8273A"/>
    <w:rsid w:val="00B8364D"/>
    <w:rsid w:val="00BA2DB7"/>
    <w:rsid w:val="00BD40D0"/>
    <w:rsid w:val="00BF6019"/>
    <w:rsid w:val="00C151C9"/>
    <w:rsid w:val="00C17C69"/>
    <w:rsid w:val="00C257D6"/>
    <w:rsid w:val="00C25BE3"/>
    <w:rsid w:val="00C25EA1"/>
    <w:rsid w:val="00C32840"/>
    <w:rsid w:val="00C47376"/>
    <w:rsid w:val="00C535B8"/>
    <w:rsid w:val="00C53CB6"/>
    <w:rsid w:val="00C669FB"/>
    <w:rsid w:val="00C67DFF"/>
    <w:rsid w:val="00C71BEE"/>
    <w:rsid w:val="00C76156"/>
    <w:rsid w:val="00C8558A"/>
    <w:rsid w:val="00C85E9D"/>
    <w:rsid w:val="00C860B2"/>
    <w:rsid w:val="00C86782"/>
    <w:rsid w:val="00CD224F"/>
    <w:rsid w:val="00CD2C3C"/>
    <w:rsid w:val="00CE2C91"/>
    <w:rsid w:val="00D066B0"/>
    <w:rsid w:val="00D2731E"/>
    <w:rsid w:val="00D32556"/>
    <w:rsid w:val="00D54A06"/>
    <w:rsid w:val="00D55FB2"/>
    <w:rsid w:val="00D6289F"/>
    <w:rsid w:val="00D955C3"/>
    <w:rsid w:val="00D95CF0"/>
    <w:rsid w:val="00DB70AE"/>
    <w:rsid w:val="00DC03FC"/>
    <w:rsid w:val="00DC101C"/>
    <w:rsid w:val="00DC3357"/>
    <w:rsid w:val="00DD619F"/>
    <w:rsid w:val="00DE0431"/>
    <w:rsid w:val="00DE24A5"/>
    <w:rsid w:val="00DF5CEB"/>
    <w:rsid w:val="00E04E63"/>
    <w:rsid w:val="00E11A59"/>
    <w:rsid w:val="00E17155"/>
    <w:rsid w:val="00E4157C"/>
    <w:rsid w:val="00E60EAB"/>
    <w:rsid w:val="00E654C6"/>
    <w:rsid w:val="00E75CF0"/>
    <w:rsid w:val="00E87EB5"/>
    <w:rsid w:val="00E922D5"/>
    <w:rsid w:val="00E93A55"/>
    <w:rsid w:val="00EA5F2D"/>
    <w:rsid w:val="00EA6ECB"/>
    <w:rsid w:val="00EB1CDD"/>
    <w:rsid w:val="00EB2118"/>
    <w:rsid w:val="00EB2AFD"/>
    <w:rsid w:val="00EB653C"/>
    <w:rsid w:val="00EC1365"/>
    <w:rsid w:val="00EC5766"/>
    <w:rsid w:val="00ED4BB0"/>
    <w:rsid w:val="00ED736B"/>
    <w:rsid w:val="00EE1138"/>
    <w:rsid w:val="00EE5008"/>
    <w:rsid w:val="00EF7F09"/>
    <w:rsid w:val="00F00363"/>
    <w:rsid w:val="00F147A2"/>
    <w:rsid w:val="00F215BD"/>
    <w:rsid w:val="00F30B8F"/>
    <w:rsid w:val="00F31D1F"/>
    <w:rsid w:val="00F561AD"/>
    <w:rsid w:val="00F73345"/>
    <w:rsid w:val="00F909A4"/>
    <w:rsid w:val="00FA561C"/>
    <w:rsid w:val="00FA71C1"/>
    <w:rsid w:val="00FB56A2"/>
    <w:rsid w:val="00FB795E"/>
    <w:rsid w:val="00FD1C35"/>
    <w:rsid w:val="00FD502C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2021"/>
  <w15:docId w15:val="{B5C5C5E6-D8AD-4911-BC8B-7EA8EA74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autoRedefine/>
    <w:qFormat/>
    <w:rsid w:val="00316B86"/>
    <w:pPr>
      <w:tabs>
        <w:tab w:val="num" w:pos="0"/>
        <w:tab w:val="left" w:pos="454"/>
        <w:tab w:val="center" w:pos="960"/>
        <w:tab w:val="left" w:pos="1005"/>
        <w:tab w:val="right" w:pos="8392"/>
      </w:tabs>
      <w:spacing w:after="0" w:line="240" w:lineRule="auto"/>
      <w:ind w:firstLine="14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5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6A2"/>
  </w:style>
  <w:style w:type="paragraph" w:styleId="llb">
    <w:name w:val="footer"/>
    <w:basedOn w:val="Norml"/>
    <w:link w:val="llbChar"/>
    <w:uiPriority w:val="99"/>
    <w:unhideWhenUsed/>
    <w:rsid w:val="00FB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6A2"/>
  </w:style>
  <w:style w:type="paragraph" w:styleId="Buborkszveg">
    <w:name w:val="Balloon Text"/>
    <w:basedOn w:val="Norml"/>
    <w:link w:val="BuborkszvegChar"/>
    <w:uiPriority w:val="99"/>
    <w:semiHidden/>
    <w:unhideWhenUsed/>
    <w:rsid w:val="00C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BE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67C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7C87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4739E"/>
    <w:rPr>
      <w:color w:val="0000FF" w:themeColor="hyperlink"/>
      <w:u w:val="single"/>
    </w:rPr>
  </w:style>
  <w:style w:type="table" w:styleId="Rcsostblzat">
    <w:name w:val="Table Grid"/>
    <w:basedOn w:val="Normltblzat"/>
    <w:rsid w:val="00472B77"/>
    <w:pPr>
      <w:spacing w:after="0"/>
    </w:pPr>
    <w:rPr>
      <w:rFonts w:ascii="Garamond" w:eastAsia="Calibri" w:hAnsi="Garamond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472B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72B77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472B7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53BFB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345D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rsid w:val="0031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bets">
    <w:name w:val="e_betűs"/>
    <w:basedOn w:val="Norml"/>
    <w:autoRedefine/>
    <w:rsid w:val="009C3404"/>
    <w:pPr>
      <w:numPr>
        <w:ilvl w:val="1"/>
        <w:numId w:val="7"/>
      </w:num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Arial"/>
      <w:bCs/>
      <w:snapToGrid w:val="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5A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5A9F"/>
    <w:rPr>
      <w:b/>
      <w:bCs/>
      <w:sz w:val="20"/>
      <w:szCs w:val="20"/>
    </w:rPr>
  </w:style>
  <w:style w:type="paragraph" w:customStyle="1" w:styleId="Bekezds">
    <w:name w:val="Bekezdés"/>
    <w:uiPriority w:val="99"/>
    <w:rsid w:val="006F11AD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6F11AD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6F11AD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6F11AD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6F11AD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6F11AD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6F11AD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6F11AD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6F11AD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6F11AD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6F11AD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6F11A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DC7B4F1-7370-4388-9CFC-97E582E2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1F071-E382-4976-BB5F-1BAD866811A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1b201be-2e86-4cb7-94af-43aab688473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8A7005-7EC1-455C-B5EE-DCF5A00D1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5FD8A-D912-4EF8-90F8-63FC86C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13317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László dr.</dc:creator>
  <cp:lastModifiedBy>Podmaniczky Annamária dr.</cp:lastModifiedBy>
  <cp:revision>2</cp:revision>
  <cp:lastPrinted>2021-04-13T11:30:00Z</cp:lastPrinted>
  <dcterms:created xsi:type="dcterms:W3CDTF">2021-08-18T14:06:00Z</dcterms:created>
  <dcterms:modified xsi:type="dcterms:W3CDTF">2021-08-18T14:06:00Z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